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055080" w:rsidP="08090645" w:rsidRDefault="5912BAAE" w14:paraId="00000002" w14:textId="67A80D59">
      <w:pPr>
        <w:keepNext/>
        <w:keepLines/>
        <w:pBdr>
          <w:top w:val="nil"/>
          <w:left w:val="nil"/>
          <w:bottom w:val="nil"/>
          <w:right w:val="nil"/>
          <w:between w:val="nil"/>
        </w:pBdr>
        <w:spacing w:before="240" w:after="0"/>
        <w:rPr>
          <w:rFonts w:ascii="Arial" w:hAnsi="Arial" w:eastAsia="Arial" w:cs="Arial"/>
          <w:b/>
          <w:bCs/>
          <w:sz w:val="36"/>
          <w:szCs w:val="36"/>
        </w:rPr>
      </w:pPr>
      <w:r w:rsidRPr="5C5D6962">
        <w:rPr>
          <w:rFonts w:ascii="Arial" w:hAnsi="Arial" w:eastAsia="Arial" w:cs="Arial"/>
          <w:b/>
          <w:bCs/>
          <w:sz w:val="36"/>
          <w:szCs w:val="36"/>
        </w:rPr>
        <w:t>PCYM COMPLAINTS</w:t>
      </w:r>
      <w:r w:rsidRPr="5C5D6962" w:rsidR="3D2D6C06">
        <w:rPr>
          <w:rFonts w:ascii="Arial" w:hAnsi="Arial" w:eastAsia="Arial" w:cs="Arial"/>
          <w:b/>
          <w:bCs/>
          <w:sz w:val="36"/>
          <w:szCs w:val="36"/>
        </w:rPr>
        <w:t xml:space="preserve"> POLICY</w:t>
      </w:r>
    </w:p>
    <w:p w:rsidR="00055080" w:rsidP="08090645" w:rsidRDefault="00055080" w14:paraId="00000017" w14:textId="13890EED">
      <w:pPr>
        <w:pStyle w:val="Heading1"/>
        <w:rPr>
          <w:bCs/>
        </w:rPr>
      </w:pPr>
      <w:bookmarkStart w:name="_4glrkjkhitlm" w:id="0"/>
      <w:bookmarkEnd w:id="0"/>
    </w:p>
    <w:tbl>
      <w:tblPr>
        <w:tblStyle w:val="a0"/>
        <w:tblW w:w="9072"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72"/>
      </w:tblGrid>
      <w:tr w:rsidR="00055080" w:rsidTr="54406C78" w14:paraId="426690FC" w14:textId="77777777">
        <w:tc>
          <w:tcPr>
            <w:tcW w:w="9072" w:type="dxa"/>
            <w:shd w:val="clear" w:color="auto" w:fill="38761D"/>
            <w:tcMar>
              <w:top w:w="100" w:type="dxa"/>
              <w:left w:w="100" w:type="dxa"/>
              <w:bottom w:w="100" w:type="dxa"/>
              <w:right w:w="100" w:type="dxa"/>
            </w:tcMar>
          </w:tcPr>
          <w:p w:rsidR="00055080" w:rsidP="54406C78" w:rsidRDefault="54406C78" w14:paraId="00000018" w14:textId="7E606704">
            <w:pPr>
              <w:numPr>
                <w:ilvl w:val="0"/>
                <w:numId w:val="13"/>
              </w:numPr>
              <w:pBdr>
                <w:top w:val="nil"/>
                <w:left w:val="nil"/>
                <w:bottom w:val="nil"/>
                <w:right w:val="nil"/>
                <w:between w:val="nil"/>
              </w:pBdr>
              <w:spacing w:after="0" w:line="240" w:lineRule="auto"/>
              <w:rPr>
                <w:rFonts w:ascii="Arial" w:hAnsi="Arial" w:eastAsia="Arial" w:cs="Arial"/>
                <w:b/>
                <w:bCs/>
                <w:color w:val="FFFFFF"/>
                <w:sz w:val="24"/>
                <w:szCs w:val="24"/>
              </w:rPr>
            </w:pPr>
            <w:r w:rsidRPr="54406C78">
              <w:rPr>
                <w:rFonts w:ascii="Arial" w:hAnsi="Arial" w:eastAsia="Arial" w:cs="Arial"/>
                <w:b/>
                <w:bCs/>
                <w:color w:val="FFFFFF" w:themeColor="background1"/>
                <w:sz w:val="24"/>
                <w:szCs w:val="24"/>
              </w:rPr>
              <w:t>Statement and Principles</w:t>
            </w:r>
          </w:p>
        </w:tc>
      </w:tr>
    </w:tbl>
    <w:p w:rsidR="00055080" w:rsidP="54406C78" w:rsidRDefault="54406C78" w14:paraId="227868C8" w14:textId="42764939">
      <w:pPr>
        <w:pBdr>
          <w:top w:val="nil"/>
          <w:left w:val="nil"/>
          <w:bottom w:val="nil"/>
          <w:right w:val="nil"/>
          <w:between w:val="nil"/>
        </w:pBdr>
        <w:spacing w:after="0" w:line="240" w:lineRule="auto"/>
        <w:rPr>
          <w:rFonts w:ascii="Arial" w:hAnsi="Arial" w:eastAsia="Arial" w:cs="Arial"/>
          <w:sz w:val="22"/>
          <w:szCs w:val="22"/>
        </w:rPr>
      </w:pPr>
      <w:r w:rsidRPr="54406C78">
        <w:rPr>
          <w:rFonts w:ascii="Arial" w:hAnsi="Arial" w:eastAsia="Arial" w:cs="Arial"/>
          <w:sz w:val="22"/>
          <w:szCs w:val="22"/>
          <w:u w:val="single"/>
        </w:rPr>
        <w:t>Aims and Principles</w:t>
      </w:r>
    </w:p>
    <w:p w:rsidR="00055080" w:rsidP="54406C78" w:rsidRDefault="54406C78" w14:paraId="0A2F2D2E" w14:textId="25E8A58F">
      <w:pPr>
        <w:pStyle w:val="ListParagraph"/>
        <w:numPr>
          <w:ilvl w:val="0"/>
          <w:numId w:val="10"/>
        </w:numPr>
        <w:pBdr>
          <w:top w:val="nil"/>
          <w:left w:val="nil"/>
          <w:bottom w:val="nil"/>
          <w:right w:val="nil"/>
          <w:between w:val="nil"/>
        </w:pBdr>
        <w:spacing w:after="0" w:line="240" w:lineRule="auto"/>
        <w:rPr>
          <w:rFonts w:ascii="Arial" w:hAnsi="Arial" w:eastAsia="Arial" w:cs="Arial"/>
          <w:sz w:val="22"/>
          <w:szCs w:val="22"/>
        </w:rPr>
      </w:pPr>
      <w:r w:rsidRPr="54406C78">
        <w:rPr>
          <w:rFonts w:ascii="Arial" w:hAnsi="Arial" w:eastAsia="Arial" w:cs="Arial"/>
          <w:sz w:val="22"/>
          <w:szCs w:val="22"/>
        </w:rPr>
        <w:t xml:space="preserve">We are committed to dealing effectively with any concerns or complaint you may have about the provision the services we offer. This policy relates to complaints about The Peterborough Centre for Young Musicians CIC (PCYM). </w:t>
      </w:r>
    </w:p>
    <w:p w:rsidR="00055080" w:rsidP="54406C78" w:rsidRDefault="54406C78" w14:paraId="060E5FCC" w14:textId="30695CDA">
      <w:pPr>
        <w:pStyle w:val="ListParagraph"/>
        <w:numPr>
          <w:ilvl w:val="0"/>
          <w:numId w:val="10"/>
        </w:numPr>
        <w:pBdr>
          <w:top w:val="nil"/>
          <w:left w:val="nil"/>
          <w:bottom w:val="nil"/>
          <w:right w:val="nil"/>
          <w:between w:val="nil"/>
        </w:pBdr>
        <w:spacing w:after="0" w:line="240" w:lineRule="auto"/>
        <w:rPr>
          <w:sz w:val="22"/>
          <w:szCs w:val="22"/>
        </w:rPr>
      </w:pPr>
      <w:r w:rsidRPr="54406C78">
        <w:rPr>
          <w:rFonts w:ascii="Arial" w:hAnsi="Arial" w:eastAsia="Arial" w:cs="Arial"/>
          <w:sz w:val="22"/>
          <w:szCs w:val="22"/>
        </w:rPr>
        <w:t xml:space="preserve">We need to know as soon as possible if there is any cause for dissatisfaction. We aim to clarify any issues about which you are not sure and if possible, we will put right any mistakes we may have made. We also aim to learn from our mistakes and use the information we gain to improve our services. Should you become unhappy with PCYM we will try to address your concerns quickly and effectively. We will also try to find resolutions that are reasonable and acceptable to everyone concerned at the earliest possible stage. </w:t>
      </w:r>
    </w:p>
    <w:p w:rsidR="00055080" w:rsidP="54406C78" w:rsidRDefault="54406C78" w14:paraId="56A8A049" w14:textId="186F1B63">
      <w:pPr>
        <w:pStyle w:val="ListParagraph"/>
        <w:numPr>
          <w:ilvl w:val="0"/>
          <w:numId w:val="10"/>
        </w:numPr>
        <w:pBdr>
          <w:top w:val="nil"/>
          <w:left w:val="nil"/>
          <w:bottom w:val="nil"/>
          <w:right w:val="nil"/>
          <w:between w:val="nil"/>
        </w:pBdr>
        <w:spacing w:after="0" w:line="240" w:lineRule="auto"/>
        <w:rPr>
          <w:sz w:val="22"/>
          <w:szCs w:val="22"/>
        </w:rPr>
      </w:pPr>
      <w:r w:rsidRPr="54406C78">
        <w:rPr>
          <w:rFonts w:ascii="Arial" w:hAnsi="Arial" w:eastAsia="Arial" w:cs="Arial"/>
          <w:sz w:val="22"/>
          <w:szCs w:val="22"/>
        </w:rPr>
        <w:t xml:space="preserve">All concerns and complaints will be dealt with in a positive manner and taken seriously, no individual will be penalised or treated unfairly as a result of making a complaint. Through this policy, we aim to put right any matter which may have gone wrong and to review systems and procedures in the light of the relevant circumstances. </w:t>
      </w:r>
    </w:p>
    <w:p w:rsidR="00055080" w:rsidP="54406C78" w:rsidRDefault="54406C78" w14:paraId="63862A44" w14:textId="61FF2F10">
      <w:pPr>
        <w:pStyle w:val="ListParagraph"/>
        <w:numPr>
          <w:ilvl w:val="0"/>
          <w:numId w:val="10"/>
        </w:numPr>
        <w:pBdr>
          <w:top w:val="nil"/>
          <w:left w:val="nil"/>
          <w:bottom w:val="nil"/>
          <w:right w:val="nil"/>
          <w:between w:val="nil"/>
        </w:pBdr>
        <w:spacing w:after="0" w:line="240" w:lineRule="auto"/>
        <w:rPr>
          <w:sz w:val="22"/>
          <w:szCs w:val="22"/>
        </w:rPr>
      </w:pPr>
      <w:r w:rsidRPr="54406C78">
        <w:rPr>
          <w:rFonts w:ascii="Arial" w:hAnsi="Arial" w:eastAsia="Arial" w:cs="Arial"/>
          <w:sz w:val="22"/>
          <w:szCs w:val="22"/>
        </w:rPr>
        <w:t>We will make reasonable adjustments for people with disabilities in accordance with the Equality Act 2010.</w:t>
      </w:r>
    </w:p>
    <w:p w:rsidR="00055080" w:rsidP="54406C78" w:rsidRDefault="54406C78" w14:paraId="00000024" w14:textId="0EFE06EB">
      <w:pPr>
        <w:pStyle w:val="ListParagraph"/>
        <w:numPr>
          <w:ilvl w:val="0"/>
          <w:numId w:val="10"/>
        </w:numPr>
        <w:pBdr>
          <w:top w:val="nil"/>
          <w:left w:val="nil"/>
          <w:bottom w:val="nil"/>
          <w:right w:val="nil"/>
          <w:between w:val="nil"/>
        </w:pBdr>
        <w:spacing w:after="0" w:line="240" w:lineRule="auto"/>
        <w:rPr>
          <w:sz w:val="22"/>
          <w:szCs w:val="22"/>
        </w:rPr>
      </w:pPr>
      <w:r w:rsidRPr="54406C78">
        <w:rPr>
          <w:rFonts w:ascii="Arial" w:hAnsi="Arial" w:eastAsia="Arial" w:cs="Arial"/>
          <w:sz w:val="22"/>
          <w:szCs w:val="22"/>
        </w:rPr>
        <w:t>This policy is consistent with all other policies adopted by PCYM and is written in line with current legislation and guidance.</w:t>
      </w:r>
    </w:p>
    <w:p w:rsidR="54406C78" w:rsidP="54406C78" w:rsidRDefault="54406C78" w14:paraId="1B2C60F7" w14:textId="479E0600">
      <w:pPr>
        <w:spacing w:after="0" w:line="240" w:lineRule="auto"/>
        <w:rPr>
          <w:rFonts w:ascii="Arial" w:hAnsi="Arial" w:eastAsia="Arial" w:cs="Arial"/>
          <w:sz w:val="22"/>
          <w:szCs w:val="22"/>
        </w:rPr>
      </w:pPr>
    </w:p>
    <w:p w:rsidR="54406C78" w:rsidP="54406C78" w:rsidRDefault="54406C78" w14:paraId="26F94061" w14:textId="1E74F744">
      <w:pPr>
        <w:spacing w:after="0" w:line="240" w:lineRule="auto"/>
        <w:rPr>
          <w:rFonts w:ascii="Arial" w:hAnsi="Arial" w:eastAsia="Arial" w:cs="Arial"/>
          <w:sz w:val="22"/>
          <w:szCs w:val="22"/>
        </w:rPr>
      </w:pPr>
      <w:r w:rsidRPr="54406C78">
        <w:rPr>
          <w:rFonts w:ascii="Arial" w:hAnsi="Arial" w:eastAsia="Arial" w:cs="Arial"/>
          <w:sz w:val="22"/>
          <w:szCs w:val="22"/>
          <w:u w:val="single"/>
        </w:rPr>
        <w:t>Complaints we may not/will not consider</w:t>
      </w:r>
    </w:p>
    <w:p w:rsidR="54406C78" w:rsidP="54406C78" w:rsidRDefault="54406C78" w14:paraId="029D75D0" w14:textId="6BA653D9">
      <w:pPr>
        <w:spacing w:after="0" w:line="240" w:lineRule="auto"/>
        <w:rPr>
          <w:rFonts w:ascii="Arial" w:hAnsi="Arial" w:eastAsia="Arial" w:cs="Arial"/>
          <w:sz w:val="22"/>
          <w:szCs w:val="22"/>
        </w:rPr>
      </w:pPr>
      <w:r w:rsidRPr="54406C78">
        <w:rPr>
          <w:rFonts w:ascii="Arial" w:hAnsi="Arial" w:eastAsia="Arial" w:cs="Arial"/>
          <w:sz w:val="22"/>
          <w:szCs w:val="22"/>
        </w:rPr>
        <w:t>We may not consider complaints in the following circumstances:</w:t>
      </w:r>
    </w:p>
    <w:p w:rsidR="54406C78" w:rsidP="54406C78" w:rsidRDefault="54406C78" w14:paraId="30B59880" w14:textId="6BF6BE27">
      <w:pPr>
        <w:pStyle w:val="ListParagraph"/>
        <w:numPr>
          <w:ilvl w:val="0"/>
          <w:numId w:val="9"/>
        </w:numPr>
        <w:spacing w:after="0" w:line="240" w:lineRule="auto"/>
        <w:rPr>
          <w:rFonts w:ascii="Arial" w:hAnsi="Arial" w:eastAsia="Arial" w:cs="Arial"/>
          <w:sz w:val="22"/>
          <w:szCs w:val="22"/>
        </w:rPr>
      </w:pPr>
      <w:r w:rsidRPr="54406C78">
        <w:rPr>
          <w:rFonts w:ascii="Arial" w:hAnsi="Arial" w:eastAsia="Arial" w:cs="Arial"/>
          <w:sz w:val="22"/>
          <w:szCs w:val="22"/>
        </w:rPr>
        <w:t>We receive the complaint more than three months after the incident occurred, or for ongoing issues more than six months from the last instance causing complaint</w:t>
      </w:r>
    </w:p>
    <w:p w:rsidR="54406C78" w:rsidP="54406C78" w:rsidRDefault="54406C78" w14:paraId="2E530AAF" w14:textId="47927C73">
      <w:pPr>
        <w:pStyle w:val="ListParagraph"/>
        <w:numPr>
          <w:ilvl w:val="0"/>
          <w:numId w:val="9"/>
        </w:numPr>
        <w:spacing w:after="0" w:line="240" w:lineRule="auto"/>
        <w:rPr>
          <w:sz w:val="22"/>
          <w:szCs w:val="22"/>
        </w:rPr>
      </w:pPr>
      <w:r w:rsidRPr="54406C78">
        <w:rPr>
          <w:rFonts w:ascii="Arial" w:hAnsi="Arial" w:eastAsia="Arial" w:cs="Arial"/>
          <w:sz w:val="22"/>
          <w:szCs w:val="22"/>
        </w:rPr>
        <w:t>We receive unreasonable or persistent complaints (please see section 3 below for further information)</w:t>
      </w:r>
    </w:p>
    <w:p w:rsidR="54406C78" w:rsidP="54406C78" w:rsidRDefault="54406C78" w14:paraId="518552DF" w14:textId="558EE1B3">
      <w:pPr>
        <w:pStyle w:val="ListParagraph"/>
        <w:numPr>
          <w:ilvl w:val="0"/>
          <w:numId w:val="9"/>
        </w:numPr>
        <w:spacing w:after="0" w:line="240" w:lineRule="auto"/>
        <w:rPr>
          <w:sz w:val="22"/>
          <w:szCs w:val="22"/>
        </w:rPr>
      </w:pPr>
      <w:r w:rsidRPr="54406C78">
        <w:rPr>
          <w:rFonts w:ascii="Arial" w:hAnsi="Arial" w:eastAsia="Arial" w:cs="Arial"/>
          <w:sz w:val="22"/>
          <w:szCs w:val="22"/>
        </w:rPr>
        <w:t>Matters that are the subject of legal action</w:t>
      </w:r>
    </w:p>
    <w:p w:rsidR="54406C78" w:rsidP="54406C78" w:rsidRDefault="54406C78" w14:paraId="72774C47" w14:textId="228B44E7">
      <w:pPr>
        <w:spacing w:after="0" w:line="240" w:lineRule="auto"/>
        <w:rPr>
          <w:rFonts w:ascii="Arial" w:hAnsi="Arial" w:eastAsia="Arial" w:cs="Arial"/>
          <w:sz w:val="22"/>
          <w:szCs w:val="22"/>
        </w:rPr>
      </w:pPr>
      <w:r w:rsidRPr="54406C78">
        <w:rPr>
          <w:rFonts w:ascii="Arial" w:hAnsi="Arial" w:eastAsia="Arial" w:cs="Arial"/>
          <w:sz w:val="22"/>
          <w:szCs w:val="22"/>
        </w:rPr>
        <w:t>We will not consider complaints in the following circumstances:</w:t>
      </w:r>
    </w:p>
    <w:p w:rsidR="54406C78" w:rsidP="54406C78" w:rsidRDefault="54406C78" w14:paraId="57EA17B5" w14:textId="46442424">
      <w:pPr>
        <w:pStyle w:val="ListParagraph"/>
        <w:numPr>
          <w:ilvl w:val="0"/>
          <w:numId w:val="8"/>
        </w:numPr>
        <w:spacing w:after="0" w:line="240" w:lineRule="auto"/>
        <w:rPr>
          <w:rFonts w:ascii="Arial" w:hAnsi="Arial" w:eastAsia="Arial" w:cs="Arial"/>
          <w:sz w:val="22"/>
          <w:szCs w:val="22"/>
        </w:rPr>
      </w:pPr>
      <w:r w:rsidRPr="54406C78">
        <w:rPr>
          <w:rFonts w:ascii="Arial" w:hAnsi="Arial" w:eastAsia="Arial" w:cs="Arial"/>
          <w:sz w:val="22"/>
          <w:szCs w:val="22"/>
        </w:rPr>
        <w:t>Where the complaint has been made previously to us about the same or similar issue which has been fully investigated and / or resolved under this policy</w:t>
      </w:r>
    </w:p>
    <w:p w:rsidR="54406C78" w:rsidP="54406C78" w:rsidRDefault="54406C78" w14:paraId="2657196D" w14:textId="24AE3441">
      <w:pPr>
        <w:pStyle w:val="ListParagraph"/>
        <w:numPr>
          <w:ilvl w:val="0"/>
          <w:numId w:val="8"/>
        </w:numPr>
        <w:spacing w:after="0" w:line="240" w:lineRule="auto"/>
        <w:rPr>
          <w:sz w:val="22"/>
          <w:szCs w:val="22"/>
        </w:rPr>
      </w:pPr>
      <w:r w:rsidRPr="54406C78">
        <w:rPr>
          <w:rFonts w:ascii="Arial" w:hAnsi="Arial" w:eastAsia="Arial" w:cs="Arial"/>
          <w:sz w:val="22"/>
          <w:szCs w:val="22"/>
        </w:rPr>
        <w:t>Anonymous complaints</w:t>
      </w:r>
    </w:p>
    <w:p w:rsidR="54406C78" w:rsidP="54406C78" w:rsidRDefault="54406C78" w14:paraId="07991184" w14:textId="1458ED09">
      <w:pPr>
        <w:pStyle w:val="ListParagraph"/>
        <w:numPr>
          <w:ilvl w:val="0"/>
          <w:numId w:val="8"/>
        </w:numPr>
        <w:spacing w:after="0" w:line="240" w:lineRule="auto"/>
        <w:rPr>
          <w:sz w:val="22"/>
          <w:szCs w:val="22"/>
        </w:rPr>
      </w:pPr>
      <w:r w:rsidRPr="54406C78">
        <w:rPr>
          <w:rFonts w:ascii="Arial" w:hAnsi="Arial" w:eastAsia="Arial" w:cs="Arial"/>
          <w:sz w:val="22"/>
          <w:szCs w:val="22"/>
        </w:rPr>
        <w:t>Complaints made by a third party on behalf of another person without prior authority</w:t>
      </w:r>
    </w:p>
    <w:p w:rsidR="54406C78" w:rsidP="54406C78" w:rsidRDefault="54406C78" w14:paraId="5AE2D841" w14:textId="5E5761BA">
      <w:pPr>
        <w:pStyle w:val="ListParagraph"/>
        <w:numPr>
          <w:ilvl w:val="0"/>
          <w:numId w:val="8"/>
        </w:numPr>
        <w:spacing w:after="0" w:line="240" w:lineRule="auto"/>
        <w:rPr>
          <w:sz w:val="22"/>
          <w:szCs w:val="22"/>
        </w:rPr>
      </w:pPr>
      <w:r w:rsidRPr="54406C78">
        <w:rPr>
          <w:rFonts w:ascii="Arial" w:hAnsi="Arial" w:eastAsia="Arial" w:cs="Arial"/>
          <w:sz w:val="22"/>
          <w:szCs w:val="22"/>
        </w:rPr>
        <w:t xml:space="preserve">If the complaint is about a third-party provider of a service that is organised or facilitated by us – complaints of this nature should be directed to the service provider </w:t>
      </w:r>
    </w:p>
    <w:p w:rsidR="54406C78" w:rsidP="54406C78" w:rsidRDefault="54406C78" w14:paraId="6564F35A" w14:textId="7318EA96">
      <w:pPr>
        <w:spacing w:after="0" w:line="240" w:lineRule="auto"/>
        <w:rPr>
          <w:rFonts w:ascii="Arial" w:hAnsi="Arial" w:eastAsia="Arial" w:cs="Arial"/>
          <w:sz w:val="22"/>
          <w:szCs w:val="22"/>
        </w:rPr>
      </w:pPr>
      <w:r w:rsidRPr="54406C78">
        <w:rPr>
          <w:rFonts w:ascii="Arial" w:hAnsi="Arial" w:eastAsia="Arial" w:cs="Arial"/>
          <w:sz w:val="22"/>
          <w:szCs w:val="22"/>
        </w:rPr>
        <w:t>If we decide that we are unable to consider your complaint, we will write to you within three weeks following the receipt of your complaint and explain why. In some circumstances, we may decide that your concern(s) should be considered using another policy or procedure.</w:t>
      </w:r>
    </w:p>
    <w:p w:rsidR="54406C78" w:rsidP="54406C78" w:rsidRDefault="54406C78" w14:paraId="7A987DB5" w14:textId="3169E670">
      <w:pPr>
        <w:spacing w:after="0" w:line="240" w:lineRule="auto"/>
        <w:rPr>
          <w:rFonts w:ascii="Arial" w:hAnsi="Arial" w:eastAsia="Arial" w:cs="Arial"/>
          <w:sz w:val="22"/>
          <w:szCs w:val="22"/>
        </w:rPr>
      </w:pPr>
    </w:p>
    <w:p w:rsidR="54406C78" w:rsidP="54406C78" w:rsidRDefault="54406C78" w14:paraId="5BA29DB9" w14:textId="2DFAF3EE">
      <w:pPr>
        <w:spacing w:after="0" w:line="240" w:lineRule="auto"/>
        <w:rPr>
          <w:rFonts w:ascii="Arial" w:hAnsi="Arial" w:eastAsia="Arial" w:cs="Arial"/>
          <w:sz w:val="22"/>
          <w:szCs w:val="22"/>
        </w:rPr>
      </w:pPr>
      <w:r w:rsidRPr="54406C78">
        <w:rPr>
          <w:rFonts w:ascii="Arial" w:hAnsi="Arial" w:eastAsia="Arial" w:cs="Arial"/>
          <w:sz w:val="22"/>
          <w:szCs w:val="22"/>
          <w:u w:val="single"/>
        </w:rPr>
        <w:t>Monitoring and Review</w:t>
      </w:r>
    </w:p>
    <w:p w:rsidR="54406C78" w:rsidP="54406C78" w:rsidRDefault="54406C78" w14:paraId="0110A1C1" w14:textId="633B8D93">
      <w:pPr>
        <w:spacing w:after="0" w:line="240" w:lineRule="auto"/>
        <w:rPr>
          <w:rFonts w:ascii="Arial" w:hAnsi="Arial" w:eastAsia="Arial" w:cs="Arial"/>
          <w:sz w:val="22"/>
          <w:szCs w:val="22"/>
        </w:rPr>
      </w:pPr>
      <w:r w:rsidRPr="54406C78">
        <w:rPr>
          <w:rFonts w:ascii="Arial" w:hAnsi="Arial" w:eastAsia="Arial" w:cs="Arial"/>
          <w:sz w:val="22"/>
          <w:szCs w:val="22"/>
        </w:rPr>
        <w:t>This policy will be reviewed every two years or in the following circumstances:</w:t>
      </w:r>
    </w:p>
    <w:p w:rsidR="54406C78" w:rsidP="54406C78" w:rsidRDefault="54406C78" w14:paraId="77C5E548" w14:textId="134AF5B0">
      <w:pPr>
        <w:pStyle w:val="ListParagraph"/>
        <w:numPr>
          <w:ilvl w:val="0"/>
          <w:numId w:val="7"/>
        </w:numPr>
        <w:spacing w:after="0" w:line="240" w:lineRule="auto"/>
        <w:rPr>
          <w:rFonts w:ascii="Arial" w:hAnsi="Arial" w:eastAsia="Arial" w:cs="Arial"/>
          <w:sz w:val="22"/>
          <w:szCs w:val="22"/>
        </w:rPr>
      </w:pPr>
      <w:r w:rsidRPr="54406C78">
        <w:rPr>
          <w:rFonts w:ascii="Arial" w:hAnsi="Arial" w:eastAsia="Arial" w:cs="Arial"/>
          <w:sz w:val="22"/>
          <w:szCs w:val="22"/>
        </w:rPr>
        <w:t>Changes in legislation and / or government guidance</w:t>
      </w:r>
    </w:p>
    <w:p w:rsidR="54406C78" w:rsidP="54406C78" w:rsidRDefault="54406C78" w14:paraId="5CEC4AE9" w14:textId="3BD669DF">
      <w:pPr>
        <w:pStyle w:val="ListParagraph"/>
        <w:numPr>
          <w:ilvl w:val="0"/>
          <w:numId w:val="7"/>
        </w:numPr>
        <w:spacing w:after="0" w:line="240" w:lineRule="auto"/>
        <w:rPr>
          <w:sz w:val="22"/>
          <w:szCs w:val="22"/>
        </w:rPr>
      </w:pPr>
      <w:r w:rsidRPr="54406C78">
        <w:rPr>
          <w:rFonts w:ascii="Arial" w:hAnsi="Arial" w:eastAsia="Arial" w:cs="Arial"/>
          <w:sz w:val="22"/>
          <w:szCs w:val="22"/>
        </w:rPr>
        <w:t>As a result of any other significant change or event</w:t>
      </w:r>
    </w:p>
    <w:p w:rsidR="54406C78" w:rsidP="54406C78" w:rsidRDefault="54406C78" w14:paraId="61217D5F" w14:textId="5ABCC979">
      <w:pPr>
        <w:pStyle w:val="ListParagraph"/>
        <w:numPr>
          <w:ilvl w:val="0"/>
          <w:numId w:val="7"/>
        </w:numPr>
        <w:spacing w:after="0" w:line="240" w:lineRule="auto"/>
        <w:rPr>
          <w:sz w:val="22"/>
          <w:szCs w:val="22"/>
        </w:rPr>
      </w:pPr>
      <w:r w:rsidRPr="54406C78">
        <w:rPr>
          <w:rFonts w:ascii="Arial" w:hAnsi="Arial" w:eastAsia="Arial" w:cs="Arial"/>
          <w:sz w:val="22"/>
          <w:szCs w:val="22"/>
        </w:rPr>
        <w:t>In the event that the policy is determined not to be effective</w:t>
      </w:r>
    </w:p>
    <w:p w:rsidR="54406C78" w:rsidP="54406C78" w:rsidRDefault="54406C78" w14:paraId="708FCA09" w14:textId="5885CAC4">
      <w:pPr>
        <w:spacing w:after="0" w:line="240" w:lineRule="auto"/>
        <w:rPr>
          <w:rFonts w:ascii="Arial" w:hAnsi="Arial" w:eastAsia="Arial" w:cs="Arial"/>
          <w:sz w:val="22"/>
          <w:szCs w:val="22"/>
        </w:rPr>
      </w:pPr>
      <w:r w:rsidRPr="54406C78">
        <w:rPr>
          <w:rFonts w:ascii="Arial" w:hAnsi="Arial" w:eastAsia="Arial" w:cs="Arial"/>
          <w:sz w:val="22"/>
          <w:szCs w:val="22"/>
        </w:rPr>
        <w:t>If there are urgent concerns these should be raised with the Kirsten Goldthorp, Head of Peterborough Music Hub and Centre for Young Musicians in the first instance for them to determine whether a review of the policy is required in advance of the review date.</w:t>
      </w:r>
    </w:p>
    <w:p w:rsidR="54406C78" w:rsidP="54406C78" w:rsidRDefault="54406C78" w14:paraId="50E6E5B8" w14:textId="7A71B2B8">
      <w:pPr>
        <w:spacing w:after="0" w:line="240" w:lineRule="auto"/>
        <w:rPr>
          <w:rFonts w:ascii="Arial" w:hAnsi="Arial" w:eastAsia="Arial" w:cs="Arial"/>
          <w:sz w:val="22"/>
          <w:szCs w:val="22"/>
        </w:rPr>
      </w:pPr>
    </w:p>
    <w:p w:rsidR="54406C78" w:rsidP="54406C78" w:rsidRDefault="54406C78" w14:paraId="77436FBC" w14:textId="27FB30B6">
      <w:pPr>
        <w:spacing w:after="0" w:line="240" w:lineRule="auto"/>
        <w:rPr>
          <w:rFonts w:ascii="Arial" w:hAnsi="Arial" w:eastAsia="Arial" w:cs="Arial"/>
          <w:sz w:val="22"/>
          <w:szCs w:val="22"/>
        </w:rPr>
      </w:pPr>
      <w:r w:rsidRPr="54406C78">
        <w:rPr>
          <w:rFonts w:ascii="Arial" w:hAnsi="Arial" w:eastAsia="Arial" w:cs="Arial"/>
          <w:sz w:val="22"/>
          <w:szCs w:val="22"/>
        </w:rPr>
        <w:t>Roles and Responsibilities</w:t>
      </w:r>
    </w:p>
    <w:tbl>
      <w:tblPr>
        <w:tblStyle w:val="TableGrid"/>
        <w:tblW w:w="0" w:type="auto"/>
        <w:tblLayout w:type="fixed"/>
        <w:tblLook w:val="06A0" w:firstRow="1" w:lastRow="0" w:firstColumn="1" w:lastColumn="0" w:noHBand="1" w:noVBand="1"/>
      </w:tblPr>
      <w:tblGrid>
        <w:gridCol w:w="4530"/>
        <w:gridCol w:w="4530"/>
      </w:tblGrid>
      <w:tr w:rsidR="54406C78" w:rsidTr="1CF068F8" w14:paraId="5CF10390" w14:textId="77777777">
        <w:tc>
          <w:tcPr>
            <w:tcW w:w="4530" w:type="dxa"/>
            <w:tcMar/>
          </w:tcPr>
          <w:p w:rsidR="54406C78" w:rsidP="54406C78" w:rsidRDefault="54406C78" w14:paraId="056033F3" w14:textId="06CF58B7">
            <w:pPr>
              <w:rPr>
                <w:rFonts w:ascii="Arial" w:hAnsi="Arial" w:eastAsia="Arial" w:cs="Arial"/>
                <w:sz w:val="22"/>
                <w:szCs w:val="22"/>
              </w:rPr>
            </w:pPr>
            <w:r w:rsidRPr="54406C78">
              <w:rPr>
                <w:rFonts w:ascii="Arial" w:hAnsi="Arial" w:eastAsia="Arial" w:cs="Arial"/>
                <w:sz w:val="22"/>
                <w:szCs w:val="22"/>
              </w:rPr>
              <w:t>Kirsten Goldthorp</w:t>
            </w:r>
          </w:p>
        </w:tc>
        <w:tc>
          <w:tcPr>
            <w:tcW w:w="4530" w:type="dxa"/>
            <w:tcMar/>
          </w:tcPr>
          <w:p w:rsidR="54406C78" w:rsidP="54406C78" w:rsidRDefault="54406C78" w14:paraId="22E74A10" w14:textId="5781BB5B">
            <w:pPr>
              <w:rPr>
                <w:rFonts w:ascii="Arial" w:hAnsi="Arial" w:eastAsia="Arial" w:cs="Arial"/>
                <w:sz w:val="22"/>
                <w:szCs w:val="22"/>
              </w:rPr>
            </w:pPr>
            <w:r w:rsidRPr="54406C78">
              <w:rPr>
                <w:rFonts w:ascii="Arial" w:hAnsi="Arial" w:eastAsia="Arial" w:cs="Arial"/>
                <w:sz w:val="22"/>
                <w:szCs w:val="22"/>
              </w:rPr>
              <w:t>Head of Peterborough Music Hub and Centre for Young Musicians</w:t>
            </w:r>
          </w:p>
        </w:tc>
      </w:tr>
      <w:tr w:rsidR="54406C78" w:rsidTr="1CF068F8" w14:paraId="0799C0D6" w14:textId="77777777">
        <w:tc>
          <w:tcPr>
            <w:tcW w:w="4530" w:type="dxa"/>
            <w:tcMar/>
          </w:tcPr>
          <w:p w:rsidR="54406C78" w:rsidP="54406C78" w:rsidRDefault="54406C78" w14:paraId="7CB7BA1F" w14:textId="41A53E18">
            <w:pPr>
              <w:rPr>
                <w:rFonts w:ascii="Arial" w:hAnsi="Arial" w:eastAsia="Arial" w:cs="Arial"/>
                <w:sz w:val="22"/>
                <w:szCs w:val="22"/>
              </w:rPr>
            </w:pPr>
          </w:p>
        </w:tc>
        <w:tc>
          <w:tcPr>
            <w:tcW w:w="4530" w:type="dxa"/>
            <w:tcMar/>
          </w:tcPr>
          <w:p w:rsidR="54406C78" w:rsidP="54406C78" w:rsidRDefault="54406C78" w14:paraId="525AF710" w14:textId="5D4A086A">
            <w:pPr>
              <w:rPr>
                <w:rFonts w:ascii="Arial" w:hAnsi="Arial" w:eastAsia="Arial" w:cs="Arial"/>
                <w:sz w:val="22"/>
                <w:szCs w:val="22"/>
              </w:rPr>
            </w:pPr>
            <w:r w:rsidRPr="54406C78">
              <w:rPr>
                <w:rFonts w:ascii="Arial" w:hAnsi="Arial" w:eastAsia="Arial" w:cs="Arial"/>
                <w:sz w:val="22"/>
                <w:szCs w:val="22"/>
              </w:rPr>
              <w:t>Kirsten.goldthorp@peterborough.gov.uk</w:t>
            </w:r>
          </w:p>
        </w:tc>
      </w:tr>
      <w:tr w:rsidR="54406C78" w:rsidTr="1CF068F8" w14:paraId="322FEBD3" w14:textId="77777777">
        <w:tc>
          <w:tcPr>
            <w:tcW w:w="4530" w:type="dxa"/>
            <w:tcMar/>
          </w:tcPr>
          <w:p w:rsidR="54406C78" w:rsidP="54406C78" w:rsidRDefault="54406C78" w14:paraId="77DA993C" w14:textId="41A53E18">
            <w:pPr>
              <w:rPr>
                <w:rFonts w:ascii="Arial" w:hAnsi="Arial" w:eastAsia="Arial" w:cs="Arial"/>
                <w:sz w:val="22"/>
                <w:szCs w:val="22"/>
              </w:rPr>
            </w:pPr>
          </w:p>
        </w:tc>
        <w:tc>
          <w:tcPr>
            <w:tcW w:w="4530" w:type="dxa"/>
            <w:tcMar/>
          </w:tcPr>
          <w:p w:rsidR="54406C78" w:rsidP="54406C78" w:rsidRDefault="54406C78" w14:paraId="1D052171" w14:textId="5A3CBF5B">
            <w:pPr>
              <w:rPr>
                <w:rFonts w:ascii="Arial" w:hAnsi="Arial" w:eastAsia="Arial" w:cs="Arial"/>
                <w:sz w:val="22"/>
                <w:szCs w:val="22"/>
              </w:rPr>
            </w:pPr>
            <w:r w:rsidRPr="54406C78">
              <w:rPr>
                <w:rFonts w:ascii="Arial" w:hAnsi="Arial" w:eastAsia="Arial" w:cs="Arial"/>
                <w:sz w:val="22"/>
                <w:szCs w:val="22"/>
              </w:rPr>
              <w:t>07920160035</w:t>
            </w:r>
          </w:p>
        </w:tc>
      </w:tr>
      <w:tr w:rsidR="54406C78" w:rsidTr="1CF068F8" w14:paraId="0235C070" w14:textId="77777777">
        <w:tc>
          <w:tcPr>
            <w:tcW w:w="4530" w:type="dxa"/>
            <w:tcMar/>
          </w:tcPr>
          <w:p w:rsidR="54406C78" w:rsidP="54406C78" w:rsidRDefault="54406C78" w14:paraId="1F4FBEEB" w14:textId="45B1A2F3">
            <w:pPr>
              <w:rPr>
                <w:rFonts w:ascii="Arial" w:hAnsi="Arial" w:eastAsia="Arial" w:cs="Arial"/>
                <w:sz w:val="22"/>
                <w:szCs w:val="22"/>
              </w:rPr>
            </w:pPr>
            <w:r w:rsidRPr="54406C78">
              <w:rPr>
                <w:rFonts w:ascii="Arial" w:hAnsi="Arial" w:eastAsia="Arial" w:cs="Arial"/>
                <w:sz w:val="22"/>
                <w:szCs w:val="22"/>
              </w:rPr>
              <w:t>Morag Richardson</w:t>
            </w:r>
          </w:p>
        </w:tc>
        <w:tc>
          <w:tcPr>
            <w:tcW w:w="4530" w:type="dxa"/>
            <w:tcMar/>
          </w:tcPr>
          <w:p w:rsidR="54406C78" w:rsidP="54406C78" w:rsidRDefault="54406C78" w14:paraId="0EA9691A" w14:textId="5B513782">
            <w:pPr>
              <w:rPr>
                <w:rFonts w:ascii="Arial" w:hAnsi="Arial" w:eastAsia="Arial" w:cs="Arial"/>
                <w:sz w:val="22"/>
                <w:szCs w:val="22"/>
              </w:rPr>
            </w:pPr>
            <w:r w:rsidRPr="54406C78">
              <w:rPr>
                <w:rFonts w:ascii="Arial" w:hAnsi="Arial" w:eastAsia="Arial" w:cs="Arial"/>
                <w:sz w:val="22"/>
                <w:szCs w:val="22"/>
              </w:rPr>
              <w:t>Music Hub Officer</w:t>
            </w:r>
          </w:p>
        </w:tc>
      </w:tr>
      <w:tr w:rsidR="54406C78" w:rsidTr="1CF068F8" w14:paraId="2C22F339" w14:textId="77777777">
        <w:tc>
          <w:tcPr>
            <w:tcW w:w="4530" w:type="dxa"/>
            <w:tcMar/>
          </w:tcPr>
          <w:p w:rsidR="54406C78" w:rsidP="54406C78" w:rsidRDefault="54406C78" w14:paraId="728BD6C6" w14:textId="41A53E18">
            <w:pPr>
              <w:rPr>
                <w:rFonts w:ascii="Arial" w:hAnsi="Arial" w:eastAsia="Arial" w:cs="Arial"/>
                <w:sz w:val="22"/>
                <w:szCs w:val="22"/>
              </w:rPr>
            </w:pPr>
          </w:p>
        </w:tc>
        <w:tc>
          <w:tcPr>
            <w:tcW w:w="4530" w:type="dxa"/>
            <w:tcMar/>
          </w:tcPr>
          <w:p w:rsidR="54406C78" w:rsidP="54406C78" w:rsidRDefault="54406C78" w14:paraId="140831D1" w14:textId="6E23FDC8">
            <w:pPr>
              <w:rPr>
                <w:rFonts w:ascii="Arial" w:hAnsi="Arial" w:eastAsia="Arial" w:cs="Arial"/>
                <w:sz w:val="22"/>
                <w:szCs w:val="22"/>
              </w:rPr>
            </w:pPr>
            <w:r w:rsidRPr="54406C78">
              <w:rPr>
                <w:rFonts w:ascii="Arial" w:hAnsi="Arial" w:eastAsia="Arial" w:cs="Arial"/>
                <w:sz w:val="22"/>
                <w:szCs w:val="22"/>
              </w:rPr>
              <w:t>Morag.richardson@peterborough.gov.uk</w:t>
            </w:r>
          </w:p>
        </w:tc>
      </w:tr>
      <w:tr w:rsidR="54406C78" w:rsidTr="1CF068F8" w14:paraId="506C3EFD" w14:textId="77777777">
        <w:tc>
          <w:tcPr>
            <w:tcW w:w="4530" w:type="dxa"/>
            <w:tcMar/>
          </w:tcPr>
          <w:p w:rsidR="54406C78" w:rsidP="54406C78" w:rsidRDefault="54406C78" w14:paraId="7D769F37" w14:textId="41A53E18">
            <w:pPr>
              <w:rPr>
                <w:rFonts w:ascii="Arial" w:hAnsi="Arial" w:eastAsia="Arial" w:cs="Arial"/>
                <w:sz w:val="22"/>
                <w:szCs w:val="22"/>
              </w:rPr>
            </w:pPr>
          </w:p>
        </w:tc>
        <w:tc>
          <w:tcPr>
            <w:tcW w:w="4530" w:type="dxa"/>
            <w:tcMar/>
          </w:tcPr>
          <w:p w:rsidR="54406C78" w:rsidP="54406C78" w:rsidRDefault="54406C78" w14:paraId="7FAA632D" w14:textId="56778341">
            <w:pPr>
              <w:rPr>
                <w:rFonts w:ascii="Arial" w:hAnsi="Arial" w:eastAsia="Arial" w:cs="Arial"/>
                <w:sz w:val="22"/>
                <w:szCs w:val="22"/>
              </w:rPr>
            </w:pPr>
            <w:r w:rsidRPr="54406C78">
              <w:rPr>
                <w:rFonts w:ascii="Arial" w:hAnsi="Arial" w:eastAsia="Arial" w:cs="Arial"/>
                <w:sz w:val="22"/>
                <w:szCs w:val="22"/>
              </w:rPr>
              <w:t>07908223670</w:t>
            </w:r>
          </w:p>
        </w:tc>
      </w:tr>
      <w:tr w:rsidR="54406C78" w:rsidTr="1CF068F8" w14:paraId="70485E9A" w14:textId="77777777">
        <w:tc>
          <w:tcPr>
            <w:tcW w:w="4530" w:type="dxa"/>
            <w:tcMar/>
          </w:tcPr>
          <w:p w:rsidR="54406C78" w:rsidP="1CF068F8" w:rsidRDefault="54406C78" w14:paraId="22BB9941" w14:textId="07366D3D">
            <w:pPr>
              <w:pStyle w:val="Normal"/>
              <w:suppressLineNumbers w:val="0"/>
              <w:bidi w:val="0"/>
              <w:spacing w:before="0" w:beforeAutospacing="off" w:after="0" w:afterAutospacing="off" w:line="259" w:lineRule="auto"/>
              <w:ind w:left="0" w:right="0"/>
              <w:jc w:val="left"/>
            </w:pPr>
            <w:r w:rsidRPr="1CF068F8" w:rsidR="0DB950E8">
              <w:rPr>
                <w:rFonts w:ascii="Arial" w:hAnsi="Arial" w:eastAsia="Arial" w:cs="Arial"/>
                <w:sz w:val="22"/>
                <w:szCs w:val="22"/>
              </w:rPr>
              <w:t>Carrie Traill</w:t>
            </w:r>
          </w:p>
        </w:tc>
        <w:tc>
          <w:tcPr>
            <w:tcW w:w="4530" w:type="dxa"/>
            <w:tcMar/>
          </w:tcPr>
          <w:p w:rsidR="54406C78" w:rsidP="54406C78" w:rsidRDefault="54406C78" w14:paraId="0E362ADC" w14:textId="52D6588E">
            <w:pPr>
              <w:rPr>
                <w:rFonts w:ascii="Arial" w:hAnsi="Arial" w:eastAsia="Arial" w:cs="Arial"/>
                <w:sz w:val="22"/>
                <w:szCs w:val="22"/>
              </w:rPr>
            </w:pPr>
            <w:r w:rsidRPr="1CF068F8" w:rsidR="0DB950E8">
              <w:rPr>
                <w:rFonts w:ascii="Arial" w:hAnsi="Arial" w:eastAsia="Arial" w:cs="Arial"/>
                <w:sz w:val="22"/>
                <w:szCs w:val="22"/>
              </w:rPr>
              <w:t xml:space="preserve">Service </w:t>
            </w:r>
            <w:r w:rsidRPr="1CF068F8" w:rsidR="54406C78">
              <w:rPr>
                <w:rFonts w:ascii="Arial" w:hAnsi="Arial" w:eastAsia="Arial" w:cs="Arial"/>
                <w:sz w:val="22"/>
                <w:szCs w:val="22"/>
              </w:rPr>
              <w:t>Director for Education, Peterborough City Council</w:t>
            </w:r>
          </w:p>
        </w:tc>
      </w:tr>
      <w:tr w:rsidR="54406C78" w:rsidTr="1CF068F8" w14:paraId="2A9D6E5F" w14:textId="77777777">
        <w:tc>
          <w:tcPr>
            <w:tcW w:w="4530" w:type="dxa"/>
            <w:tcMar/>
          </w:tcPr>
          <w:p w:rsidR="54406C78" w:rsidP="54406C78" w:rsidRDefault="54406C78" w14:paraId="79307DBB" w14:textId="49087F35">
            <w:pPr>
              <w:rPr>
                <w:rFonts w:ascii="Arial" w:hAnsi="Arial" w:eastAsia="Arial" w:cs="Arial"/>
                <w:sz w:val="22"/>
                <w:szCs w:val="22"/>
              </w:rPr>
            </w:pPr>
          </w:p>
        </w:tc>
        <w:tc>
          <w:tcPr>
            <w:tcW w:w="4530" w:type="dxa"/>
            <w:tcMar/>
          </w:tcPr>
          <w:p w:rsidR="54406C78" w:rsidP="54406C78" w:rsidRDefault="54406C78" w14:paraId="09560FD8" w14:textId="016C3875">
            <w:pPr>
              <w:rPr>
                <w:rFonts w:ascii="Arial" w:hAnsi="Arial" w:eastAsia="Arial" w:cs="Arial"/>
                <w:sz w:val="22"/>
                <w:szCs w:val="22"/>
              </w:rPr>
            </w:pPr>
            <w:r w:rsidRPr="1CF068F8" w:rsidR="798D2E28">
              <w:rPr>
                <w:rFonts w:ascii="Arial" w:hAnsi="Arial" w:eastAsia="Arial" w:cs="Arial"/>
                <w:sz w:val="22"/>
                <w:szCs w:val="22"/>
              </w:rPr>
              <w:t>Carrie.Traill@peterborough.gov.uk</w:t>
            </w:r>
          </w:p>
        </w:tc>
      </w:tr>
      <w:tr w:rsidR="54406C78" w:rsidTr="1CF068F8" w14:paraId="01129D9D" w14:textId="77777777">
        <w:tc>
          <w:tcPr>
            <w:tcW w:w="4530" w:type="dxa"/>
            <w:tcMar/>
          </w:tcPr>
          <w:p w:rsidR="54406C78" w:rsidP="54406C78" w:rsidRDefault="54406C78" w14:paraId="7B07999A" w14:textId="24F48084">
            <w:pPr>
              <w:rPr>
                <w:rFonts w:ascii="Arial" w:hAnsi="Arial" w:eastAsia="Arial" w:cs="Arial"/>
                <w:sz w:val="22"/>
                <w:szCs w:val="22"/>
              </w:rPr>
            </w:pPr>
            <w:r w:rsidRPr="1CF068F8" w:rsidR="798D2E28">
              <w:rPr>
                <w:rFonts w:ascii="Arial" w:hAnsi="Arial" w:eastAsia="Arial" w:cs="Arial"/>
                <w:sz w:val="22"/>
                <w:szCs w:val="22"/>
              </w:rPr>
              <w:t>Lisa Roberts</w:t>
            </w:r>
          </w:p>
        </w:tc>
        <w:tc>
          <w:tcPr>
            <w:tcW w:w="4530" w:type="dxa"/>
            <w:tcMar/>
          </w:tcPr>
          <w:p w:rsidR="54406C78" w:rsidP="54406C78" w:rsidRDefault="54406C78" w14:paraId="10E280B0" w14:textId="3E3125F0">
            <w:pPr>
              <w:rPr>
                <w:rFonts w:ascii="Arial" w:hAnsi="Arial" w:eastAsia="Arial" w:cs="Arial"/>
                <w:sz w:val="22"/>
                <w:szCs w:val="22"/>
              </w:rPr>
            </w:pPr>
            <w:r w:rsidRPr="1CF068F8" w:rsidR="798D2E28">
              <w:rPr>
                <w:rFonts w:ascii="Arial" w:hAnsi="Arial" w:eastAsia="Arial" w:cs="Arial"/>
                <w:sz w:val="22"/>
                <w:szCs w:val="22"/>
              </w:rPr>
              <w:t>Chair and Director of the Peterborough Centre for Young Musicians CIC</w:t>
            </w:r>
          </w:p>
        </w:tc>
      </w:tr>
      <w:tr w:rsidR="1CF068F8" w:rsidTr="1CF068F8" w14:paraId="742AE8EF">
        <w:trPr>
          <w:trHeight w:val="300"/>
        </w:trPr>
        <w:tc>
          <w:tcPr>
            <w:tcW w:w="4530" w:type="dxa"/>
            <w:tcMar/>
          </w:tcPr>
          <w:p w:rsidR="1CF068F8" w:rsidP="1CF068F8" w:rsidRDefault="1CF068F8" w14:paraId="1CA69C5A" w14:textId="18F17BE1">
            <w:pPr>
              <w:pStyle w:val="Normal"/>
              <w:rPr>
                <w:rFonts w:ascii="Arial" w:hAnsi="Arial" w:eastAsia="Arial" w:cs="Arial"/>
                <w:sz w:val="22"/>
                <w:szCs w:val="22"/>
              </w:rPr>
            </w:pPr>
          </w:p>
        </w:tc>
        <w:tc>
          <w:tcPr>
            <w:tcW w:w="4530" w:type="dxa"/>
            <w:tcMar/>
          </w:tcPr>
          <w:p w:rsidR="798D2E28" w:rsidP="1CF068F8" w:rsidRDefault="798D2E28" w14:paraId="00FA21C5" w14:textId="4264BB46">
            <w:pPr>
              <w:pStyle w:val="Normal"/>
              <w:rPr>
                <w:rFonts w:ascii="Arial" w:hAnsi="Arial" w:eastAsia="Arial" w:cs="Arial"/>
                <w:sz w:val="22"/>
                <w:szCs w:val="22"/>
              </w:rPr>
            </w:pPr>
            <w:r w:rsidRPr="1CF068F8" w:rsidR="798D2E28">
              <w:rPr>
                <w:rFonts w:ascii="Arial" w:hAnsi="Arial" w:eastAsia="Arial" w:cs="Arial"/>
                <w:sz w:val="22"/>
                <w:szCs w:val="22"/>
              </w:rPr>
              <w:t>lisa.c.helin@gmail.com</w:t>
            </w:r>
          </w:p>
        </w:tc>
      </w:tr>
    </w:tbl>
    <w:p w:rsidR="54406C78" w:rsidP="54406C78" w:rsidRDefault="54406C78" w14:paraId="4B0F4166" w14:textId="74DAF972">
      <w:pPr>
        <w:spacing w:after="0" w:line="240" w:lineRule="auto"/>
        <w:rPr>
          <w:rFonts w:ascii="Arial" w:hAnsi="Arial" w:eastAsia="Arial" w:cs="Arial"/>
          <w:sz w:val="22"/>
          <w:szCs w:val="22"/>
        </w:rPr>
      </w:pPr>
    </w:p>
    <w:tbl>
      <w:tblPr>
        <w:tblStyle w:val="a1"/>
        <w:tblW w:w="9072"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72"/>
      </w:tblGrid>
      <w:tr w:rsidR="00055080" w:rsidTr="54406C78" w14:paraId="5BDA29DB" w14:textId="77777777">
        <w:tc>
          <w:tcPr>
            <w:tcW w:w="9072" w:type="dxa"/>
            <w:shd w:val="clear" w:color="auto" w:fill="38761D"/>
            <w:tcMar>
              <w:top w:w="100" w:type="dxa"/>
              <w:left w:w="100" w:type="dxa"/>
              <w:bottom w:w="100" w:type="dxa"/>
              <w:right w:w="100" w:type="dxa"/>
            </w:tcMar>
          </w:tcPr>
          <w:p w:rsidR="00055080" w:rsidP="54406C78" w:rsidRDefault="54406C78" w14:paraId="00000025" w14:textId="5EE40CDC">
            <w:pPr>
              <w:numPr>
                <w:ilvl w:val="0"/>
                <w:numId w:val="13"/>
              </w:numPr>
              <w:pBdr>
                <w:top w:val="nil"/>
                <w:left w:val="nil"/>
                <w:bottom w:val="nil"/>
                <w:right w:val="nil"/>
                <w:between w:val="nil"/>
              </w:pBdr>
              <w:spacing w:after="0" w:line="240" w:lineRule="auto"/>
              <w:rPr>
                <w:rFonts w:ascii="Arial" w:hAnsi="Arial" w:eastAsia="Arial" w:cs="Arial"/>
                <w:b/>
                <w:bCs/>
                <w:color w:val="FFFFFF"/>
                <w:sz w:val="24"/>
                <w:szCs w:val="24"/>
              </w:rPr>
            </w:pPr>
            <w:r w:rsidRPr="54406C78">
              <w:rPr>
                <w:rFonts w:ascii="Arial" w:hAnsi="Arial" w:eastAsia="Arial" w:cs="Arial"/>
                <w:b/>
                <w:bCs/>
                <w:color w:val="FFFFFF" w:themeColor="background1"/>
                <w:sz w:val="24"/>
                <w:szCs w:val="24"/>
              </w:rPr>
              <w:t>Making a Complaint</w:t>
            </w:r>
          </w:p>
        </w:tc>
      </w:tr>
    </w:tbl>
    <w:p w:rsidR="54406C78" w:rsidP="54406C78" w:rsidRDefault="54406C78" w14:paraId="360CD791" w14:textId="105ED7E7">
      <w:pPr>
        <w:pStyle w:val="ListParagraph"/>
        <w:numPr>
          <w:ilvl w:val="0"/>
          <w:numId w:val="6"/>
        </w:numPr>
        <w:spacing w:after="200" w:line="240" w:lineRule="auto"/>
        <w:rPr>
          <w:rFonts w:ascii="Arial" w:hAnsi="Arial" w:eastAsia="Arial" w:cs="Arial"/>
          <w:sz w:val="22"/>
          <w:szCs w:val="22"/>
        </w:rPr>
      </w:pPr>
      <w:r w:rsidRPr="54406C78">
        <w:rPr>
          <w:rFonts w:ascii="Arial" w:hAnsi="Arial" w:eastAsia="Arial" w:cs="Arial"/>
          <w:sz w:val="22"/>
          <w:szCs w:val="22"/>
        </w:rPr>
        <w:t xml:space="preserve">It may become obvious to a staff member that an individual is not happy about the actions or services we provide. The staff member should identify that a concern is being raised and should deal with this in accordance with the relevant procedure below. It is a precondition of the complaints procedure that reasonable attempts should be made to resolve issues on an informal basis (at stage 1) and the Chair PCYM shall have the discretion, to be exercised reasonably, not to allow a complaint to be pursued where this precondition has not been met. </w:t>
      </w:r>
    </w:p>
    <w:p w:rsidR="54406C78" w:rsidP="54406C78" w:rsidRDefault="54406C78" w14:paraId="54B3D461" w14:textId="5C8F65D7">
      <w:pPr>
        <w:pStyle w:val="ListParagraph"/>
        <w:numPr>
          <w:ilvl w:val="0"/>
          <w:numId w:val="6"/>
        </w:numPr>
        <w:spacing w:after="200" w:line="240" w:lineRule="auto"/>
        <w:rPr>
          <w:sz w:val="22"/>
          <w:szCs w:val="22"/>
        </w:rPr>
      </w:pPr>
      <w:r w:rsidRPr="54406C78">
        <w:rPr>
          <w:rFonts w:ascii="Arial" w:hAnsi="Arial" w:eastAsia="Arial" w:cs="Arial"/>
          <w:sz w:val="22"/>
          <w:szCs w:val="22"/>
        </w:rPr>
        <w:t>Every parent complaint that reaches stage 2 of the procedure must be recorded, detailing the action taken and the stage at which the complaint was resolved. A record of this will be retained with the complaint file which includes all of the documents relied upon when investigating the complaint.</w:t>
      </w:r>
    </w:p>
    <w:p w:rsidR="54406C78" w:rsidP="54406C78" w:rsidRDefault="54406C78" w14:paraId="7913A372" w14:textId="58E1A631">
      <w:pPr>
        <w:pStyle w:val="ListParagraph"/>
        <w:numPr>
          <w:ilvl w:val="0"/>
          <w:numId w:val="6"/>
        </w:numPr>
        <w:spacing w:after="200" w:line="240" w:lineRule="auto"/>
        <w:rPr>
          <w:sz w:val="22"/>
          <w:szCs w:val="22"/>
        </w:rPr>
      </w:pPr>
      <w:r w:rsidRPr="54406C78">
        <w:rPr>
          <w:rFonts w:ascii="Arial" w:hAnsi="Arial" w:eastAsia="Arial" w:cs="Arial"/>
          <w:sz w:val="22"/>
          <w:szCs w:val="22"/>
        </w:rPr>
        <w:t>The complaint file will be kept confidential except where the Secretary of State or a body conducting an inspection under section 109 of the Education and Skills Act 2008 requests access to it, and in accordance with data protection legislation. Any requests for disclosure of any or all sections of this file will be dealt with on a case by case basis and in line with data protection legislation.</w:t>
      </w:r>
    </w:p>
    <w:p w:rsidR="54406C78" w:rsidP="54406C78" w:rsidRDefault="54406C78" w14:paraId="32DD86F3" w14:textId="181BB1BA">
      <w:pPr>
        <w:pStyle w:val="ListParagraph"/>
        <w:numPr>
          <w:ilvl w:val="0"/>
          <w:numId w:val="6"/>
        </w:numPr>
        <w:spacing w:after="200" w:line="240" w:lineRule="auto"/>
        <w:rPr>
          <w:sz w:val="22"/>
          <w:szCs w:val="22"/>
        </w:rPr>
      </w:pPr>
      <w:r w:rsidRPr="54406C78">
        <w:rPr>
          <w:rFonts w:ascii="Arial" w:hAnsi="Arial" w:eastAsia="Arial" w:cs="Arial"/>
          <w:sz w:val="22"/>
          <w:szCs w:val="22"/>
        </w:rPr>
        <w:t>All complaints that reach stage 2 will be recorded on a complaints log which details the date the complaint was made, key complaints, what stage the complaint went to, whether the complaint was resolved and any actions that occurred as a result of the complaint. This is done to spot any trends arising and can inform us of the need for general or targeted training.</w:t>
      </w:r>
    </w:p>
    <w:p w:rsidR="54406C78" w:rsidP="54406C78" w:rsidRDefault="54406C78" w14:paraId="331B52FB" w14:textId="6EB6D5F8">
      <w:pPr>
        <w:spacing w:after="200" w:line="240" w:lineRule="auto"/>
        <w:rPr>
          <w:rFonts w:ascii="Arial" w:hAnsi="Arial" w:eastAsia="Arial" w:cs="Arial"/>
          <w:sz w:val="22"/>
          <w:szCs w:val="22"/>
          <w:u w:val="single"/>
        </w:rPr>
      </w:pPr>
      <w:r w:rsidRPr="54406C78">
        <w:rPr>
          <w:rFonts w:ascii="Arial" w:hAnsi="Arial" w:eastAsia="Arial" w:cs="Arial"/>
          <w:sz w:val="22"/>
          <w:szCs w:val="22"/>
          <w:u w:val="single"/>
        </w:rPr>
        <w:t>Parent Complaints</w:t>
      </w:r>
    </w:p>
    <w:p w:rsidR="54406C78" w:rsidP="54406C78" w:rsidRDefault="54406C78" w14:paraId="242BD8EA" w14:textId="38C8013E">
      <w:pPr>
        <w:spacing w:after="200" w:line="240" w:lineRule="auto"/>
        <w:rPr>
          <w:rFonts w:ascii="Arial" w:hAnsi="Arial" w:eastAsia="Arial" w:cs="Arial"/>
          <w:sz w:val="22"/>
          <w:szCs w:val="22"/>
        </w:rPr>
      </w:pPr>
      <w:r w:rsidRPr="54406C78">
        <w:rPr>
          <w:rFonts w:ascii="Arial" w:hAnsi="Arial" w:eastAsia="Arial" w:cs="Arial"/>
          <w:sz w:val="22"/>
          <w:szCs w:val="22"/>
        </w:rPr>
        <w:t>Parent complaints follow a three-stage process. With all stages of the complaint a satisfactory conclusion will end the complaints process and in effect close the complaint file, whereas an unsatisfactory conclusion will mean that the complaint will be escalated to the next stage of the process until the whole process is exhausted. This procedure is not available for use by prospective or past parents – it may only be used by parents of current pupils registered at PCYM.</w:t>
      </w:r>
    </w:p>
    <w:p w:rsidR="54406C78" w:rsidP="54406C78" w:rsidRDefault="54406C78" w14:paraId="602188C7" w14:textId="053DFF13">
      <w:pPr>
        <w:pStyle w:val="ListParagraph"/>
        <w:numPr>
          <w:ilvl w:val="0"/>
          <w:numId w:val="4"/>
        </w:numPr>
        <w:spacing w:after="200" w:line="240" w:lineRule="auto"/>
        <w:rPr>
          <w:rFonts w:ascii="Arial" w:hAnsi="Arial" w:eastAsia="Arial" w:cs="Arial"/>
          <w:sz w:val="22"/>
          <w:szCs w:val="22"/>
        </w:rPr>
      </w:pPr>
      <w:r w:rsidRPr="54406C78">
        <w:rPr>
          <w:rFonts w:ascii="Arial" w:hAnsi="Arial" w:eastAsia="Arial" w:cs="Arial"/>
          <w:sz w:val="22"/>
          <w:szCs w:val="22"/>
        </w:rPr>
        <w:t xml:space="preserve">Stage One – Informal </w:t>
      </w:r>
    </w:p>
    <w:p w:rsidR="54406C78" w:rsidP="54406C78" w:rsidRDefault="54406C78" w14:paraId="7449F142" w14:textId="790BAED2">
      <w:pPr>
        <w:pStyle w:val="ListParagraph"/>
        <w:numPr>
          <w:ilvl w:val="1"/>
          <w:numId w:val="4"/>
        </w:numPr>
        <w:spacing w:after="200" w:line="240" w:lineRule="auto"/>
        <w:rPr>
          <w:sz w:val="22"/>
          <w:szCs w:val="22"/>
        </w:rPr>
      </w:pPr>
      <w:r w:rsidRPr="7FABE74C" w:rsidR="54406C78">
        <w:rPr>
          <w:rFonts w:ascii="Arial" w:hAnsi="Arial" w:eastAsia="Arial" w:cs="Arial"/>
          <w:sz w:val="22"/>
          <w:szCs w:val="22"/>
        </w:rPr>
        <w:t xml:space="preserve">If parents have a complaint, they should normally contact </w:t>
      </w:r>
      <w:r w:rsidRPr="7FABE74C" w:rsidR="5F7E3B73">
        <w:rPr>
          <w:rFonts w:ascii="Arial" w:hAnsi="Arial" w:eastAsia="Arial" w:cs="Arial"/>
          <w:sz w:val="22"/>
          <w:szCs w:val="22"/>
        </w:rPr>
        <w:t>Head of Centre</w:t>
      </w:r>
      <w:r w:rsidRPr="7FABE74C" w:rsidR="54406C78">
        <w:rPr>
          <w:rFonts w:ascii="Arial" w:hAnsi="Arial" w:eastAsia="Arial" w:cs="Arial"/>
          <w:sz w:val="22"/>
          <w:szCs w:val="22"/>
        </w:rPr>
        <w:t xml:space="preserve"> or Hub officer in the first instance. If the member of staff cannot resolve the matter alone, or a complaint is made in writing or by telephone to another member of staff, the complaint will be </w:t>
      </w:r>
      <w:r w:rsidRPr="7FABE74C" w:rsidR="54406C78">
        <w:rPr>
          <w:rFonts w:ascii="Arial" w:hAnsi="Arial" w:eastAsia="Arial" w:cs="Arial"/>
          <w:sz w:val="22"/>
          <w:szCs w:val="22"/>
        </w:rPr>
        <w:t>forwarded</w:t>
      </w:r>
      <w:r w:rsidRPr="7FABE74C" w:rsidR="54406C78">
        <w:rPr>
          <w:rFonts w:ascii="Arial" w:hAnsi="Arial" w:eastAsia="Arial" w:cs="Arial"/>
          <w:sz w:val="22"/>
          <w:szCs w:val="22"/>
        </w:rPr>
        <w:t xml:space="preserve"> to the PCYM Board who will ask the </w:t>
      </w:r>
      <w:r w:rsidRPr="7FABE74C" w:rsidR="54406C78">
        <w:rPr>
          <w:rFonts w:ascii="Arial" w:hAnsi="Arial" w:eastAsia="Arial" w:cs="Arial"/>
          <w:sz w:val="22"/>
          <w:szCs w:val="22"/>
        </w:rPr>
        <w:t>appropriate person</w:t>
      </w:r>
      <w:r w:rsidRPr="7FABE74C" w:rsidR="54406C78">
        <w:rPr>
          <w:rFonts w:ascii="Arial" w:hAnsi="Arial" w:eastAsia="Arial" w:cs="Arial"/>
          <w:sz w:val="22"/>
          <w:szCs w:val="22"/>
        </w:rPr>
        <w:t xml:space="preserve"> (Service Director for Education) to handle the complaint. It may be necessary for </w:t>
      </w:r>
      <w:r w:rsidRPr="7FABE74C" w:rsidR="092B141A">
        <w:rPr>
          <w:rFonts w:ascii="Arial" w:hAnsi="Arial" w:eastAsia="Arial" w:cs="Arial"/>
          <w:sz w:val="22"/>
          <w:szCs w:val="22"/>
        </w:rPr>
        <w:t xml:space="preserve">PCYM </w:t>
      </w:r>
      <w:r w:rsidRPr="7FABE74C" w:rsidR="092B141A">
        <w:rPr>
          <w:rFonts w:ascii="Arial" w:hAnsi="Arial" w:eastAsia="Arial" w:cs="Arial"/>
          <w:sz w:val="22"/>
          <w:szCs w:val="22"/>
        </w:rPr>
        <w:t>cic</w:t>
      </w:r>
      <w:r w:rsidRPr="7FABE74C" w:rsidR="54406C78">
        <w:rPr>
          <w:rFonts w:ascii="Arial" w:hAnsi="Arial" w:eastAsia="Arial" w:cs="Arial"/>
          <w:sz w:val="22"/>
          <w:szCs w:val="22"/>
        </w:rPr>
        <w:t xml:space="preserve"> </w:t>
      </w:r>
      <w:r w:rsidRPr="7FABE74C" w:rsidR="54406C78">
        <w:rPr>
          <w:rFonts w:ascii="Arial" w:hAnsi="Arial" w:eastAsia="Arial" w:cs="Arial"/>
          <w:sz w:val="22"/>
          <w:szCs w:val="22"/>
        </w:rPr>
        <w:t xml:space="preserve">to </w:t>
      </w:r>
      <w:r w:rsidRPr="7FABE74C" w:rsidR="54406C78">
        <w:rPr>
          <w:rFonts w:ascii="Arial" w:hAnsi="Arial" w:eastAsia="Arial" w:cs="Arial"/>
          <w:sz w:val="22"/>
          <w:szCs w:val="22"/>
        </w:rPr>
        <w:t>requ</w:t>
      </w:r>
      <w:r w:rsidRPr="7FABE74C" w:rsidR="54406C78">
        <w:rPr>
          <w:rFonts w:ascii="Arial" w:hAnsi="Arial" w:eastAsia="Arial" w:cs="Arial"/>
          <w:sz w:val="22"/>
          <w:szCs w:val="22"/>
        </w:rPr>
        <w:t>est</w:t>
      </w:r>
      <w:r w:rsidRPr="7FABE74C" w:rsidR="54406C78">
        <w:rPr>
          <w:rFonts w:ascii="Arial" w:hAnsi="Arial" w:eastAsia="Arial" w:cs="Arial"/>
          <w:sz w:val="22"/>
          <w:szCs w:val="22"/>
        </w:rPr>
        <w:t xml:space="preserve"> that a complaint form be completed to aid the understanding of the complaint. </w:t>
      </w:r>
      <w:r w:rsidRPr="7FABE74C" w:rsidR="615D7B22">
        <w:rPr>
          <w:rFonts w:ascii="Arial" w:hAnsi="Arial" w:eastAsia="Arial" w:cs="Arial"/>
          <w:sz w:val="22"/>
          <w:szCs w:val="22"/>
        </w:rPr>
        <w:t>PCYM cic</w:t>
      </w:r>
      <w:r w:rsidRPr="7FABE74C" w:rsidR="54406C78">
        <w:rPr>
          <w:rFonts w:ascii="Arial" w:hAnsi="Arial" w:eastAsia="Arial" w:cs="Arial"/>
          <w:sz w:val="22"/>
          <w:szCs w:val="22"/>
        </w:rPr>
        <w:t xml:space="preserve"> will aim to resolve the complaint within ten academy days.</w:t>
      </w:r>
    </w:p>
    <w:p w:rsidR="54406C78" w:rsidP="54406C78" w:rsidRDefault="54406C78" w14:paraId="0C239FCB" w14:textId="6B85C1A9">
      <w:pPr>
        <w:pStyle w:val="ListParagraph"/>
        <w:numPr>
          <w:ilvl w:val="1"/>
          <w:numId w:val="4"/>
        </w:numPr>
        <w:spacing w:after="200" w:line="240" w:lineRule="auto"/>
        <w:rPr>
          <w:sz w:val="22"/>
          <w:szCs w:val="22"/>
        </w:rPr>
      </w:pPr>
      <w:r w:rsidRPr="7FABE74C" w:rsidR="54406C78">
        <w:rPr>
          <w:rFonts w:ascii="Arial" w:hAnsi="Arial" w:eastAsia="Arial" w:cs="Arial"/>
          <w:sz w:val="22"/>
          <w:szCs w:val="22"/>
        </w:rPr>
        <w:t xml:space="preserve">Any documents relied upon for this stage of the complaint (including any complaint form and written response will be </w:t>
      </w:r>
      <w:r w:rsidRPr="7FABE74C" w:rsidR="54406C78">
        <w:rPr>
          <w:rFonts w:ascii="Arial" w:hAnsi="Arial" w:eastAsia="Arial" w:cs="Arial"/>
          <w:sz w:val="22"/>
          <w:szCs w:val="22"/>
        </w:rPr>
        <w:t>retained</w:t>
      </w:r>
      <w:r w:rsidRPr="7FABE74C" w:rsidR="54406C78">
        <w:rPr>
          <w:rFonts w:ascii="Arial" w:hAnsi="Arial" w:eastAsia="Arial" w:cs="Arial"/>
          <w:sz w:val="22"/>
          <w:szCs w:val="22"/>
        </w:rPr>
        <w:t xml:space="preserve"> on the complaint file. If the complaint is closed at this </w:t>
      </w:r>
      <w:r w:rsidRPr="7FABE74C" w:rsidR="54406C78">
        <w:rPr>
          <w:rFonts w:ascii="Arial" w:hAnsi="Arial" w:eastAsia="Arial" w:cs="Arial"/>
          <w:sz w:val="22"/>
          <w:szCs w:val="22"/>
        </w:rPr>
        <w:t>stage</w:t>
      </w:r>
      <w:r w:rsidRPr="7FABE74C" w:rsidR="54406C78">
        <w:rPr>
          <w:rFonts w:ascii="Arial" w:hAnsi="Arial" w:eastAsia="Arial" w:cs="Arial"/>
          <w:sz w:val="22"/>
          <w:szCs w:val="22"/>
        </w:rPr>
        <w:t xml:space="preserve"> the complaint log will be updated. If </w:t>
      </w:r>
      <w:r w:rsidRPr="7FABE74C" w:rsidR="615D7B22">
        <w:rPr>
          <w:rFonts w:ascii="Arial" w:hAnsi="Arial" w:eastAsia="Arial" w:cs="Arial"/>
          <w:sz w:val="22"/>
          <w:szCs w:val="22"/>
        </w:rPr>
        <w:t>PCYM cic</w:t>
      </w:r>
      <w:r w:rsidRPr="7FABE74C" w:rsidR="54406C78">
        <w:rPr>
          <w:rFonts w:ascii="Arial" w:hAnsi="Arial" w:eastAsia="Arial" w:cs="Arial"/>
          <w:sz w:val="22"/>
          <w:szCs w:val="22"/>
        </w:rPr>
        <w:t xml:space="preserve"> is unable to resolve the complaint at the informal stage, then parents can escalate the complaint to stage two.</w:t>
      </w:r>
    </w:p>
    <w:p w:rsidR="54406C78" w:rsidP="54406C78" w:rsidRDefault="54406C78" w14:paraId="5B31C44E" w14:textId="3F0E4C51">
      <w:pPr>
        <w:pStyle w:val="ListParagraph"/>
        <w:numPr>
          <w:ilvl w:val="0"/>
          <w:numId w:val="4"/>
        </w:numPr>
        <w:spacing w:after="200" w:line="240" w:lineRule="auto"/>
        <w:rPr>
          <w:sz w:val="22"/>
          <w:szCs w:val="22"/>
        </w:rPr>
      </w:pPr>
      <w:r w:rsidRPr="54406C78">
        <w:rPr>
          <w:rFonts w:ascii="Arial" w:hAnsi="Arial" w:eastAsia="Arial" w:cs="Arial"/>
          <w:sz w:val="22"/>
          <w:szCs w:val="22"/>
        </w:rPr>
        <w:t>Stage two – Formal</w:t>
      </w:r>
    </w:p>
    <w:p w:rsidR="54406C78" w:rsidP="54406C78" w:rsidRDefault="54406C78" w14:paraId="5AA7BB9B" w14:textId="5F896D17">
      <w:pPr>
        <w:pStyle w:val="ListParagraph"/>
        <w:numPr>
          <w:ilvl w:val="1"/>
          <w:numId w:val="4"/>
        </w:numPr>
        <w:spacing w:after="200" w:line="240" w:lineRule="auto"/>
        <w:rPr>
          <w:sz w:val="22"/>
          <w:szCs w:val="22"/>
        </w:rPr>
      </w:pPr>
      <w:r w:rsidRPr="54406C78">
        <w:rPr>
          <w:rFonts w:ascii="Arial" w:hAnsi="Arial" w:eastAsia="Arial" w:cs="Arial"/>
          <w:sz w:val="22"/>
          <w:szCs w:val="22"/>
        </w:rPr>
        <w:t>All complaints at this stage must be received in writing unless reasonable adjustments are required. Stage Two complaints about the PCYM can be made in the following ways:</w:t>
      </w:r>
    </w:p>
    <w:p w:rsidR="54406C78" w:rsidP="54406C78" w:rsidRDefault="54406C78" w14:paraId="59301945" w14:textId="58C85DFC">
      <w:pPr>
        <w:pStyle w:val="ListParagraph"/>
        <w:numPr>
          <w:ilvl w:val="2"/>
          <w:numId w:val="4"/>
        </w:numPr>
        <w:spacing w:after="200" w:line="240" w:lineRule="auto"/>
        <w:rPr>
          <w:sz w:val="22"/>
          <w:szCs w:val="22"/>
        </w:rPr>
      </w:pPr>
      <w:r w:rsidRPr="7FABE74C" w:rsidR="54406C78">
        <w:rPr>
          <w:rFonts w:ascii="Arial" w:hAnsi="Arial" w:eastAsia="Arial" w:cs="Arial"/>
          <w:sz w:val="22"/>
          <w:szCs w:val="22"/>
        </w:rPr>
        <w:t xml:space="preserve">Completing a complaint form – available on </w:t>
      </w:r>
      <w:r w:rsidRPr="7FABE74C" w:rsidR="120633A9">
        <w:rPr>
          <w:rFonts w:ascii="Arial" w:hAnsi="Arial" w:eastAsia="Arial" w:cs="Arial"/>
          <w:sz w:val="22"/>
          <w:szCs w:val="22"/>
        </w:rPr>
        <w:t>request</w:t>
      </w:r>
    </w:p>
    <w:p w:rsidR="54406C78" w:rsidP="54406C78" w:rsidRDefault="54406C78" w14:paraId="75014320" w14:textId="19C519C5">
      <w:pPr>
        <w:pStyle w:val="ListParagraph"/>
        <w:numPr>
          <w:ilvl w:val="2"/>
          <w:numId w:val="4"/>
        </w:numPr>
        <w:spacing w:after="200" w:line="240" w:lineRule="auto"/>
        <w:rPr>
          <w:sz w:val="22"/>
          <w:szCs w:val="22"/>
        </w:rPr>
      </w:pPr>
      <w:r w:rsidRPr="54406C78">
        <w:rPr>
          <w:rFonts w:ascii="Arial" w:hAnsi="Arial" w:eastAsia="Arial" w:cs="Arial"/>
          <w:sz w:val="22"/>
          <w:szCs w:val="22"/>
        </w:rPr>
        <w:t xml:space="preserve">By phone or in person – only where a reasonable adjustment to handle the complaint over the phone or in person needs to be made. If reasonable adjustments require the complaint to be made verbally then a written record of what the complaint is regarding should be recorded during the phone call / meeting and sent to the complainant. </w:t>
      </w:r>
    </w:p>
    <w:p w:rsidR="54406C78" w:rsidP="54406C78" w:rsidRDefault="54406C78" w14:paraId="1EAF71E4" w14:textId="6DEEBDBF">
      <w:pPr>
        <w:pStyle w:val="ListParagraph"/>
        <w:numPr>
          <w:ilvl w:val="1"/>
          <w:numId w:val="4"/>
        </w:numPr>
        <w:spacing w:after="200" w:line="240" w:lineRule="auto"/>
        <w:rPr>
          <w:rFonts w:ascii="Arial" w:hAnsi="Arial" w:eastAsia="Arial" w:cs="Arial"/>
          <w:sz w:val="22"/>
          <w:szCs w:val="22"/>
        </w:rPr>
      </w:pPr>
      <w:r w:rsidRPr="54406C78">
        <w:rPr>
          <w:rFonts w:ascii="Arial" w:hAnsi="Arial" w:eastAsia="Arial" w:cs="Arial"/>
          <w:sz w:val="22"/>
          <w:szCs w:val="22"/>
        </w:rPr>
        <w:t>The complaint will be investigated by the Head of Peterborough Music Hub and Centre for Young Musicians. Where the complaint is about the Head of Peterborough Music Hub and Centre for Young Musicians or a member of the PCYM Board (excluding the chair) the complaint will be investigated by the Service Director for Education, PCC or in some cases an independent investigator will be appointed. This will be decided within five days and an acknowledgement of the complaint will be sent to the complainant confirming who will be investigating the complaint and the timescales required to investigate and resolve the complaint.</w:t>
      </w:r>
    </w:p>
    <w:p w:rsidR="54406C78" w:rsidP="54406C78" w:rsidRDefault="54406C78" w14:paraId="0D397A70" w14:textId="0D3967E7">
      <w:pPr>
        <w:pStyle w:val="ListParagraph"/>
        <w:numPr>
          <w:ilvl w:val="1"/>
          <w:numId w:val="4"/>
        </w:numPr>
        <w:spacing w:after="200" w:line="240" w:lineRule="auto"/>
        <w:rPr>
          <w:sz w:val="22"/>
          <w:szCs w:val="22"/>
        </w:rPr>
      </w:pPr>
      <w:r w:rsidRPr="54406C78">
        <w:rPr>
          <w:rFonts w:ascii="Arial" w:hAnsi="Arial" w:eastAsia="Arial" w:cs="Arial"/>
          <w:sz w:val="22"/>
          <w:szCs w:val="22"/>
        </w:rPr>
        <w:t>The investigator may delegate the task of collating the information to another staff member but not the decision on the action to be taken. The response should be received in writing within four weeks of the date of the acknowledgement letter for stage two where possible. Any delay in the investigation will be communicated to the complainant at the earliest opportunity.</w:t>
      </w:r>
    </w:p>
    <w:p w:rsidR="54406C78" w:rsidP="54406C78" w:rsidRDefault="54406C78" w14:paraId="1F4DB980" w14:textId="07D69A52">
      <w:pPr>
        <w:pStyle w:val="ListParagraph"/>
        <w:numPr>
          <w:ilvl w:val="1"/>
          <w:numId w:val="4"/>
        </w:numPr>
        <w:spacing w:after="200" w:line="240" w:lineRule="auto"/>
        <w:rPr>
          <w:sz w:val="22"/>
          <w:szCs w:val="22"/>
        </w:rPr>
      </w:pPr>
      <w:r w:rsidRPr="7FABE74C" w:rsidR="54406C78">
        <w:rPr>
          <w:rFonts w:ascii="Arial" w:hAnsi="Arial" w:eastAsia="Arial" w:cs="Arial"/>
          <w:sz w:val="22"/>
          <w:szCs w:val="22"/>
        </w:rPr>
        <w:t xml:space="preserve">If the complainant </w:t>
      </w:r>
      <w:r w:rsidRPr="7FABE74C" w:rsidR="54406C78">
        <w:rPr>
          <w:rFonts w:ascii="Arial" w:hAnsi="Arial" w:eastAsia="Arial" w:cs="Arial"/>
          <w:sz w:val="22"/>
          <w:szCs w:val="22"/>
        </w:rPr>
        <w:t>remains</w:t>
      </w:r>
      <w:r w:rsidRPr="7FABE74C" w:rsidR="54406C78">
        <w:rPr>
          <w:rFonts w:ascii="Arial" w:hAnsi="Arial" w:eastAsia="Arial" w:cs="Arial"/>
          <w:sz w:val="22"/>
          <w:szCs w:val="22"/>
        </w:rPr>
        <w:t xml:space="preserve"> dissatisfied with </w:t>
      </w:r>
      <w:r w:rsidRPr="7FABE74C" w:rsidR="615D7B22">
        <w:rPr>
          <w:rFonts w:ascii="Arial" w:hAnsi="Arial" w:eastAsia="Arial" w:cs="Arial"/>
          <w:sz w:val="22"/>
          <w:szCs w:val="22"/>
        </w:rPr>
        <w:t>PCYM cic</w:t>
      </w:r>
      <w:r w:rsidRPr="7FABE74C" w:rsidR="54406C78">
        <w:rPr>
          <w:rFonts w:ascii="Arial" w:hAnsi="Arial" w:eastAsia="Arial" w:cs="Arial"/>
          <w:sz w:val="22"/>
          <w:szCs w:val="22"/>
        </w:rPr>
        <w:t xml:space="preserve">’s final response, then they </w:t>
      </w:r>
      <w:r w:rsidRPr="7FABE74C" w:rsidR="54406C78">
        <w:rPr>
          <w:rFonts w:ascii="Arial" w:hAnsi="Arial" w:eastAsia="Arial" w:cs="Arial"/>
          <w:sz w:val="22"/>
          <w:szCs w:val="22"/>
        </w:rPr>
        <w:t>are able to</w:t>
      </w:r>
      <w:r w:rsidRPr="7FABE74C" w:rsidR="54406C78">
        <w:rPr>
          <w:rFonts w:ascii="Arial" w:hAnsi="Arial" w:eastAsia="Arial" w:cs="Arial"/>
          <w:sz w:val="22"/>
          <w:szCs w:val="22"/>
        </w:rPr>
        <w:t xml:space="preserve"> progress the complaint to stage three. All documents relied upon for this stage of the complaint will be </w:t>
      </w:r>
      <w:r w:rsidRPr="7FABE74C" w:rsidR="54406C78">
        <w:rPr>
          <w:rFonts w:ascii="Arial" w:hAnsi="Arial" w:eastAsia="Arial" w:cs="Arial"/>
          <w:sz w:val="22"/>
          <w:szCs w:val="22"/>
        </w:rPr>
        <w:t>retained</w:t>
      </w:r>
      <w:r w:rsidRPr="7FABE74C" w:rsidR="54406C78">
        <w:rPr>
          <w:rFonts w:ascii="Arial" w:hAnsi="Arial" w:eastAsia="Arial" w:cs="Arial"/>
          <w:sz w:val="22"/>
          <w:szCs w:val="22"/>
        </w:rPr>
        <w:t xml:space="preserve"> on the complaint file. If the complaint is closed at this </w:t>
      </w:r>
      <w:r w:rsidRPr="7FABE74C" w:rsidR="54406C78">
        <w:rPr>
          <w:rFonts w:ascii="Arial" w:hAnsi="Arial" w:eastAsia="Arial" w:cs="Arial"/>
          <w:sz w:val="22"/>
          <w:szCs w:val="22"/>
        </w:rPr>
        <w:t>stage</w:t>
      </w:r>
      <w:r w:rsidRPr="7FABE74C" w:rsidR="54406C78">
        <w:rPr>
          <w:rFonts w:ascii="Arial" w:hAnsi="Arial" w:eastAsia="Arial" w:cs="Arial"/>
          <w:sz w:val="22"/>
          <w:szCs w:val="22"/>
        </w:rPr>
        <w:t xml:space="preserve"> the complaint log should be updated.</w:t>
      </w:r>
    </w:p>
    <w:p w:rsidR="54406C78" w:rsidP="54406C78" w:rsidRDefault="54406C78" w14:paraId="6CF47529" w14:textId="10B5E501">
      <w:pPr>
        <w:pStyle w:val="ListParagraph"/>
        <w:numPr>
          <w:ilvl w:val="0"/>
          <w:numId w:val="4"/>
        </w:numPr>
        <w:spacing w:after="200" w:line="240" w:lineRule="auto"/>
        <w:rPr>
          <w:sz w:val="22"/>
          <w:szCs w:val="22"/>
        </w:rPr>
      </w:pPr>
      <w:r w:rsidRPr="54406C78">
        <w:rPr>
          <w:rFonts w:ascii="Arial" w:hAnsi="Arial" w:eastAsia="Arial" w:cs="Arial"/>
          <w:sz w:val="22"/>
          <w:szCs w:val="22"/>
        </w:rPr>
        <w:t>Stage three – Complaints Panel</w:t>
      </w:r>
    </w:p>
    <w:p w:rsidR="54406C78" w:rsidP="54406C78" w:rsidRDefault="54406C78" w14:paraId="4164AA6D" w14:textId="56FE5ABD">
      <w:pPr>
        <w:pStyle w:val="ListParagraph"/>
        <w:numPr>
          <w:ilvl w:val="1"/>
          <w:numId w:val="4"/>
        </w:numPr>
        <w:spacing w:after="200" w:line="240" w:lineRule="auto"/>
        <w:rPr>
          <w:sz w:val="22"/>
          <w:szCs w:val="22"/>
        </w:rPr>
      </w:pPr>
      <w:r w:rsidRPr="54406C78">
        <w:rPr>
          <w:rFonts w:ascii="Arial" w:hAnsi="Arial" w:eastAsia="Arial" w:cs="Arial"/>
          <w:sz w:val="22"/>
          <w:szCs w:val="22"/>
        </w:rPr>
        <w:t xml:space="preserve">Stage three is the final stage of the complaints process where the complainant can request a complaint panel hearing. The complainant should contact PCYM’s board chair within three weeks of the date of the stage two complaint outcome letter if they would like a complaint panel to be convened. This should include the reasons why they are not satisfied with the outcome of the complaint and the steps that could be taken to resolve the complaint. </w:t>
      </w:r>
    </w:p>
    <w:p w:rsidR="54406C78" w:rsidP="54406C78" w:rsidRDefault="54406C78" w14:paraId="39BCB5A0" w14:textId="05CA4C73">
      <w:pPr>
        <w:pStyle w:val="ListParagraph"/>
        <w:numPr>
          <w:ilvl w:val="1"/>
          <w:numId w:val="4"/>
        </w:numPr>
        <w:spacing w:after="200" w:line="240" w:lineRule="auto"/>
        <w:rPr>
          <w:sz w:val="22"/>
          <w:szCs w:val="22"/>
        </w:rPr>
      </w:pPr>
      <w:r w:rsidRPr="54406C78">
        <w:rPr>
          <w:rFonts w:ascii="Arial" w:hAnsi="Arial" w:eastAsia="Arial" w:cs="Arial"/>
          <w:sz w:val="22"/>
          <w:szCs w:val="22"/>
        </w:rPr>
        <w:t>The panel will consist of at least three people. The composition of the panel may include persons from the following categories:</w:t>
      </w:r>
    </w:p>
    <w:p w:rsidR="54406C78" w:rsidP="54406C78" w:rsidRDefault="54406C78" w14:paraId="6714762E" w14:textId="656311ED">
      <w:pPr>
        <w:pStyle w:val="ListParagraph"/>
        <w:numPr>
          <w:ilvl w:val="2"/>
          <w:numId w:val="4"/>
        </w:numPr>
        <w:spacing w:after="200" w:line="240" w:lineRule="auto"/>
        <w:rPr>
          <w:sz w:val="22"/>
          <w:szCs w:val="22"/>
        </w:rPr>
      </w:pPr>
      <w:r w:rsidRPr="54406C78">
        <w:rPr>
          <w:rFonts w:ascii="Arial" w:hAnsi="Arial" w:eastAsia="Arial" w:cs="Arial"/>
          <w:sz w:val="22"/>
          <w:szCs w:val="22"/>
        </w:rPr>
        <w:t>A PCYM Board member</w:t>
      </w:r>
    </w:p>
    <w:p w:rsidR="54406C78" w:rsidP="54406C78" w:rsidRDefault="54406C78" w14:paraId="79C1935D" w14:textId="19815BFF">
      <w:pPr>
        <w:pStyle w:val="ListParagraph"/>
        <w:numPr>
          <w:ilvl w:val="2"/>
          <w:numId w:val="4"/>
        </w:numPr>
        <w:spacing w:after="200" w:line="240" w:lineRule="auto"/>
        <w:rPr>
          <w:sz w:val="22"/>
          <w:szCs w:val="22"/>
        </w:rPr>
      </w:pPr>
      <w:r w:rsidRPr="1CF068F8" w:rsidR="54406C78">
        <w:rPr>
          <w:rFonts w:ascii="Arial" w:hAnsi="Arial" w:eastAsia="Arial" w:cs="Arial"/>
          <w:sz w:val="22"/>
          <w:szCs w:val="22"/>
        </w:rPr>
        <w:t>A</w:t>
      </w:r>
      <w:r w:rsidRPr="1CF068F8" w:rsidR="4B5459A1">
        <w:rPr>
          <w:rFonts w:ascii="Arial" w:hAnsi="Arial" w:eastAsia="Arial" w:cs="Arial"/>
          <w:sz w:val="22"/>
          <w:szCs w:val="22"/>
        </w:rPr>
        <w:t xml:space="preserve"> staff member</w:t>
      </w:r>
      <w:r w:rsidRPr="1CF068F8" w:rsidR="6B7212B1">
        <w:rPr>
          <w:rFonts w:ascii="Arial" w:hAnsi="Arial" w:eastAsia="Arial" w:cs="Arial"/>
          <w:sz w:val="22"/>
          <w:szCs w:val="22"/>
        </w:rPr>
        <w:t xml:space="preserve"> or volunteer</w:t>
      </w:r>
      <w:r w:rsidRPr="1CF068F8" w:rsidR="54406C78">
        <w:rPr>
          <w:rFonts w:ascii="Arial" w:hAnsi="Arial" w:eastAsia="Arial" w:cs="Arial"/>
          <w:sz w:val="22"/>
          <w:szCs w:val="22"/>
        </w:rPr>
        <w:t xml:space="preserve"> from </w:t>
      </w:r>
      <w:r w:rsidRPr="1CF068F8" w:rsidR="615D7B22">
        <w:rPr>
          <w:rFonts w:ascii="Arial" w:hAnsi="Arial" w:eastAsia="Arial" w:cs="Arial"/>
          <w:sz w:val="22"/>
          <w:szCs w:val="22"/>
        </w:rPr>
        <w:t>PCY</w:t>
      </w:r>
      <w:r w:rsidRPr="1CF068F8" w:rsidR="615D7B22">
        <w:rPr>
          <w:rFonts w:ascii="Arial" w:hAnsi="Arial" w:eastAsia="Arial" w:cs="Arial"/>
          <w:sz w:val="22"/>
          <w:szCs w:val="22"/>
        </w:rPr>
        <w:t xml:space="preserve">M </w:t>
      </w:r>
      <w:r w:rsidRPr="1CF068F8" w:rsidR="615D7B22">
        <w:rPr>
          <w:rFonts w:ascii="Arial" w:hAnsi="Arial" w:eastAsia="Arial" w:cs="Arial"/>
          <w:sz w:val="22"/>
          <w:szCs w:val="22"/>
        </w:rPr>
        <w:t>cic</w:t>
      </w:r>
      <w:r w:rsidRPr="1CF068F8" w:rsidR="54406C78">
        <w:rPr>
          <w:rFonts w:ascii="Arial" w:hAnsi="Arial" w:eastAsia="Arial" w:cs="Arial"/>
          <w:sz w:val="22"/>
          <w:szCs w:val="22"/>
        </w:rPr>
        <w:t xml:space="preserve"> being complained about</w:t>
      </w:r>
    </w:p>
    <w:p w:rsidR="54406C78" w:rsidP="54406C78" w:rsidRDefault="54406C78" w14:paraId="6AEAC064" w14:textId="51A1C051">
      <w:pPr>
        <w:pStyle w:val="ListParagraph"/>
        <w:numPr>
          <w:ilvl w:val="2"/>
          <w:numId w:val="4"/>
        </w:numPr>
        <w:spacing w:after="200" w:line="240" w:lineRule="auto"/>
        <w:rPr>
          <w:sz w:val="22"/>
          <w:szCs w:val="22"/>
        </w:rPr>
      </w:pPr>
      <w:r w:rsidRPr="54406C78">
        <w:rPr>
          <w:rFonts w:ascii="Arial" w:hAnsi="Arial" w:eastAsia="Arial" w:cs="Arial"/>
          <w:sz w:val="22"/>
          <w:szCs w:val="22"/>
        </w:rPr>
        <w:t>An individual who is independent of PCYM</w:t>
      </w:r>
    </w:p>
    <w:p w:rsidR="54406C78" w:rsidP="54406C78" w:rsidRDefault="54406C78" w14:paraId="18051289" w14:textId="3C83EDCA">
      <w:pPr>
        <w:pStyle w:val="ListParagraph"/>
        <w:numPr>
          <w:ilvl w:val="2"/>
          <w:numId w:val="4"/>
        </w:numPr>
        <w:spacing w:after="200" w:line="240" w:lineRule="auto"/>
        <w:rPr>
          <w:sz w:val="22"/>
          <w:szCs w:val="22"/>
        </w:rPr>
      </w:pPr>
      <w:r w:rsidRPr="54406C78">
        <w:rPr>
          <w:rFonts w:ascii="Arial" w:hAnsi="Arial" w:eastAsia="Arial" w:cs="Arial"/>
          <w:sz w:val="22"/>
          <w:szCs w:val="22"/>
        </w:rPr>
        <w:t>A senior member of staff from PCYM</w:t>
      </w:r>
    </w:p>
    <w:p w:rsidR="54406C78" w:rsidP="54406C78" w:rsidRDefault="54406C78" w14:paraId="57EE8BE8" w14:textId="201964B1">
      <w:pPr>
        <w:pStyle w:val="ListParagraph"/>
        <w:numPr>
          <w:ilvl w:val="1"/>
          <w:numId w:val="4"/>
        </w:numPr>
        <w:spacing w:after="200" w:line="240" w:lineRule="auto"/>
        <w:rPr>
          <w:sz w:val="22"/>
          <w:szCs w:val="22"/>
        </w:rPr>
      </w:pPr>
      <w:r w:rsidRPr="1CF068F8" w:rsidR="54406C78">
        <w:rPr>
          <w:rFonts w:ascii="Arial" w:hAnsi="Arial" w:eastAsia="Arial" w:cs="Arial"/>
          <w:sz w:val="22"/>
          <w:szCs w:val="22"/>
        </w:rPr>
        <w:t xml:space="preserve">At least one panel member will be an independent person who is independent of the running and management of PCYM. The panel is independent and impartial. All members of the panel will have no prior involvement in the complaint or in the circumstances surrounding it. The complaints panel will be chaired </w:t>
      </w:r>
      <w:r w:rsidRPr="1CF068F8" w:rsidR="2450FA60">
        <w:rPr>
          <w:rFonts w:ascii="Arial" w:hAnsi="Arial" w:eastAsia="Arial" w:cs="Arial"/>
          <w:sz w:val="22"/>
          <w:szCs w:val="22"/>
        </w:rPr>
        <w:t>by an appropriate individual</w:t>
      </w:r>
      <w:r w:rsidRPr="1CF068F8" w:rsidR="54406C78">
        <w:rPr>
          <w:rFonts w:ascii="Arial" w:hAnsi="Arial" w:eastAsia="Arial" w:cs="Arial"/>
          <w:sz w:val="22"/>
          <w:szCs w:val="22"/>
        </w:rPr>
        <w:t xml:space="preserve"> and a clerk will attend to oversee the running of the panel and to take minutes.</w:t>
      </w:r>
    </w:p>
    <w:p w:rsidR="54406C78" w:rsidP="54406C78" w:rsidRDefault="54406C78" w14:paraId="33A200EB" w14:textId="3F7F272B">
      <w:pPr>
        <w:pStyle w:val="ListParagraph"/>
        <w:numPr>
          <w:ilvl w:val="1"/>
          <w:numId w:val="4"/>
        </w:numPr>
        <w:spacing w:after="200" w:line="240" w:lineRule="auto"/>
        <w:rPr>
          <w:sz w:val="22"/>
          <w:szCs w:val="22"/>
        </w:rPr>
      </w:pPr>
      <w:r w:rsidRPr="54406C78">
        <w:rPr>
          <w:rFonts w:ascii="Arial" w:hAnsi="Arial" w:eastAsia="Arial" w:cs="Arial"/>
          <w:sz w:val="22"/>
          <w:szCs w:val="22"/>
        </w:rPr>
        <w:t>The panel will be arranged by the Head of Peterborough music Hub and Centre for Young Musicians at a location and time convenient to all parties. This will not exceed four weeks from the date the panel was requested by the complainant where possible. At any meeting, the complainant will be entitled to be accompanied by a friend, but legal representation will not be allowed. The panel will be held in private and its aim is to resolve the complaint and achieve reconciliation between PCYM and the complainant. However, it is recognised that this might not always be possible, and it may only be possible to establish the facts and make recommendations.</w:t>
      </w:r>
    </w:p>
    <w:p w:rsidR="54406C78" w:rsidP="54406C78" w:rsidRDefault="54406C78" w14:paraId="16D1656F" w14:textId="3CE8BC80">
      <w:pPr>
        <w:pStyle w:val="ListParagraph"/>
        <w:numPr>
          <w:ilvl w:val="1"/>
          <w:numId w:val="4"/>
        </w:numPr>
        <w:spacing w:after="200" w:line="240" w:lineRule="auto"/>
        <w:rPr>
          <w:sz w:val="22"/>
          <w:szCs w:val="22"/>
        </w:rPr>
      </w:pPr>
      <w:r w:rsidRPr="54406C78">
        <w:rPr>
          <w:rFonts w:ascii="Arial" w:hAnsi="Arial" w:eastAsia="Arial" w:cs="Arial"/>
          <w:sz w:val="22"/>
          <w:szCs w:val="22"/>
        </w:rPr>
        <w:t>The complaints panel will proceed irrespective of whether or not the complainant attends. If the complainant fails to attend on the day, the complaints panel will still proceed in their absence and the process will continue to its conclusion. Any further attempt to re-open the matter will be considered as falling under the unreasonable/persistent complaint section as below.</w:t>
      </w:r>
    </w:p>
    <w:p w:rsidR="54406C78" w:rsidP="54406C78" w:rsidRDefault="54406C78" w14:paraId="5FD94FD2" w14:textId="766DECEF">
      <w:pPr>
        <w:pStyle w:val="ListParagraph"/>
        <w:numPr>
          <w:ilvl w:val="1"/>
          <w:numId w:val="4"/>
        </w:numPr>
        <w:spacing w:after="200" w:line="240" w:lineRule="auto"/>
        <w:rPr>
          <w:sz w:val="22"/>
          <w:szCs w:val="22"/>
        </w:rPr>
      </w:pPr>
      <w:r w:rsidRPr="54406C78">
        <w:rPr>
          <w:rFonts w:ascii="Arial" w:hAnsi="Arial" w:eastAsia="Arial" w:cs="Arial"/>
          <w:sz w:val="22"/>
          <w:szCs w:val="22"/>
        </w:rPr>
        <w:t>The panel can:</w:t>
      </w:r>
    </w:p>
    <w:p w:rsidR="54406C78" w:rsidP="54406C78" w:rsidRDefault="54406C78" w14:paraId="63FB2A4D" w14:textId="7690A5D4">
      <w:pPr>
        <w:pStyle w:val="ListParagraph"/>
        <w:numPr>
          <w:ilvl w:val="2"/>
          <w:numId w:val="4"/>
        </w:numPr>
        <w:spacing w:after="200" w:line="240" w:lineRule="auto"/>
        <w:rPr>
          <w:sz w:val="22"/>
          <w:szCs w:val="22"/>
        </w:rPr>
      </w:pPr>
      <w:r w:rsidRPr="54406C78">
        <w:rPr>
          <w:rFonts w:ascii="Arial" w:hAnsi="Arial" w:eastAsia="Arial" w:cs="Arial"/>
          <w:sz w:val="22"/>
          <w:szCs w:val="22"/>
        </w:rPr>
        <w:t>Dismiss the complaint in the whole or in part</w:t>
      </w:r>
    </w:p>
    <w:p w:rsidR="54406C78" w:rsidP="54406C78" w:rsidRDefault="54406C78" w14:paraId="6A236010" w14:textId="6CFA8B32">
      <w:pPr>
        <w:pStyle w:val="ListParagraph"/>
        <w:numPr>
          <w:ilvl w:val="2"/>
          <w:numId w:val="4"/>
        </w:numPr>
        <w:spacing w:after="200" w:line="240" w:lineRule="auto"/>
        <w:rPr>
          <w:sz w:val="22"/>
          <w:szCs w:val="22"/>
        </w:rPr>
      </w:pPr>
      <w:r w:rsidRPr="54406C78">
        <w:rPr>
          <w:rFonts w:ascii="Arial" w:hAnsi="Arial" w:eastAsia="Arial" w:cs="Arial"/>
          <w:sz w:val="22"/>
          <w:szCs w:val="22"/>
        </w:rPr>
        <w:t xml:space="preserve">Uphold the complaint in whole or in part </w:t>
      </w:r>
    </w:p>
    <w:p w:rsidR="54406C78" w:rsidP="54406C78" w:rsidRDefault="54406C78" w14:paraId="7976E877" w14:textId="68F94D3F">
      <w:pPr>
        <w:pStyle w:val="ListParagraph"/>
        <w:numPr>
          <w:ilvl w:val="2"/>
          <w:numId w:val="4"/>
        </w:numPr>
        <w:spacing w:after="200" w:line="240" w:lineRule="auto"/>
        <w:rPr>
          <w:sz w:val="22"/>
          <w:szCs w:val="22"/>
        </w:rPr>
      </w:pPr>
      <w:r w:rsidRPr="54406C78">
        <w:rPr>
          <w:rFonts w:ascii="Arial" w:hAnsi="Arial" w:eastAsia="Arial" w:cs="Arial"/>
          <w:sz w:val="22"/>
          <w:szCs w:val="22"/>
        </w:rPr>
        <w:t>Decide on the appropriate action to be taken to resolve the complaint</w:t>
      </w:r>
    </w:p>
    <w:p w:rsidR="54406C78" w:rsidP="54406C78" w:rsidRDefault="54406C78" w14:paraId="4387D18D" w14:textId="1E843BAE">
      <w:pPr>
        <w:pStyle w:val="ListParagraph"/>
        <w:numPr>
          <w:ilvl w:val="2"/>
          <w:numId w:val="4"/>
        </w:numPr>
        <w:spacing w:after="200" w:line="240" w:lineRule="auto"/>
        <w:rPr>
          <w:sz w:val="22"/>
          <w:szCs w:val="22"/>
        </w:rPr>
      </w:pPr>
      <w:r w:rsidRPr="54406C78">
        <w:rPr>
          <w:rFonts w:ascii="Arial" w:hAnsi="Arial" w:eastAsia="Arial" w:cs="Arial"/>
          <w:sz w:val="22"/>
          <w:szCs w:val="22"/>
        </w:rPr>
        <w:t>Recommend changes to systems or procedures to ensure that problems of a similar nature do not recur</w:t>
      </w:r>
    </w:p>
    <w:p w:rsidR="54406C78" w:rsidP="54406C78" w:rsidRDefault="54406C78" w14:paraId="66F2CD50" w14:textId="4EE6B2D9">
      <w:pPr>
        <w:pStyle w:val="ListParagraph"/>
        <w:numPr>
          <w:ilvl w:val="2"/>
          <w:numId w:val="4"/>
        </w:numPr>
        <w:spacing w:after="200" w:line="240" w:lineRule="auto"/>
        <w:rPr>
          <w:sz w:val="22"/>
          <w:szCs w:val="22"/>
        </w:rPr>
      </w:pPr>
      <w:r w:rsidRPr="54406C78">
        <w:rPr>
          <w:rFonts w:ascii="Arial" w:hAnsi="Arial" w:eastAsia="Arial" w:cs="Arial"/>
          <w:sz w:val="22"/>
          <w:szCs w:val="22"/>
        </w:rPr>
        <w:t>A letter will be sent to the complainant (by electronic mail or otherwise) confirming the findings and recommendations of the panel within 10 academy days. Where relevant, the copy of the findings and recommendations will be provided to the person complained about. PCYM will update its complaint log, noting the stage at which the complaint was resolved, and action taken by PCYM as a result of the complaint, and the findings and recommendations will be available for inspection.</w:t>
      </w:r>
    </w:p>
    <w:p w:rsidR="54406C78" w:rsidP="54406C78" w:rsidRDefault="54406C78" w14:paraId="13F3475B" w14:textId="425BE2CD">
      <w:pPr>
        <w:spacing w:after="200" w:line="240" w:lineRule="auto"/>
        <w:rPr>
          <w:rFonts w:ascii="Arial" w:hAnsi="Arial" w:eastAsia="Arial" w:cs="Arial"/>
          <w:sz w:val="22"/>
          <w:szCs w:val="22"/>
        </w:rPr>
      </w:pPr>
      <w:r w:rsidRPr="54406C78">
        <w:rPr>
          <w:rFonts w:ascii="Arial" w:hAnsi="Arial" w:eastAsia="Arial" w:cs="Arial"/>
          <w:sz w:val="22"/>
          <w:szCs w:val="22"/>
        </w:rPr>
        <w:t>Non-Parental Complaints</w:t>
      </w:r>
    </w:p>
    <w:p w:rsidR="54406C78" w:rsidP="54406C78" w:rsidRDefault="54406C78" w14:paraId="6D217CCE" w14:textId="1AEF79FF">
      <w:pPr>
        <w:pStyle w:val="ListParagraph"/>
        <w:numPr>
          <w:ilvl w:val="0"/>
          <w:numId w:val="3"/>
        </w:numPr>
        <w:spacing w:after="200" w:line="240" w:lineRule="auto"/>
        <w:rPr>
          <w:rFonts w:ascii="Arial" w:hAnsi="Arial" w:eastAsia="Arial" w:cs="Arial"/>
          <w:sz w:val="22"/>
          <w:szCs w:val="22"/>
        </w:rPr>
      </w:pPr>
      <w:r w:rsidRPr="54406C78">
        <w:rPr>
          <w:rFonts w:ascii="Arial" w:hAnsi="Arial" w:eastAsia="Arial" w:cs="Arial"/>
          <w:sz w:val="22"/>
          <w:szCs w:val="22"/>
        </w:rPr>
        <w:t>Stage one – informal</w:t>
      </w:r>
    </w:p>
    <w:p w:rsidR="54406C78" w:rsidP="54406C78" w:rsidRDefault="54406C78" w14:paraId="49E349D5" w14:textId="073611CA">
      <w:pPr>
        <w:pStyle w:val="ListParagraph"/>
        <w:numPr>
          <w:ilvl w:val="1"/>
          <w:numId w:val="3"/>
        </w:numPr>
        <w:spacing w:after="200" w:line="240" w:lineRule="auto"/>
        <w:rPr>
          <w:sz w:val="22"/>
          <w:szCs w:val="22"/>
        </w:rPr>
      </w:pPr>
      <w:r w:rsidRPr="54406C78">
        <w:rPr>
          <w:rFonts w:ascii="Arial" w:hAnsi="Arial" w:eastAsia="Arial" w:cs="Arial"/>
          <w:sz w:val="22"/>
          <w:szCs w:val="22"/>
        </w:rPr>
        <w:t>Where a concern or complaint has been brought to the attention of / identified by a staff member in person then they will address the issue on the spot, where appropriate. If the complaint has been raised over the phone or in writing the complaint will be forwarded to the appropriate person to handle the complaint. It may be necessary for the PCYM to request that a complaint form be completed to aid the understanding of the complaint.</w:t>
      </w:r>
    </w:p>
    <w:p w:rsidR="54406C78" w:rsidP="54406C78" w:rsidRDefault="54406C78" w14:paraId="33DDEED9" w14:textId="39919AF5">
      <w:pPr>
        <w:pStyle w:val="ListParagraph"/>
        <w:numPr>
          <w:ilvl w:val="1"/>
          <w:numId w:val="3"/>
        </w:numPr>
        <w:spacing w:after="200" w:line="240" w:lineRule="auto"/>
        <w:rPr>
          <w:sz w:val="22"/>
          <w:szCs w:val="22"/>
        </w:rPr>
      </w:pPr>
      <w:r w:rsidRPr="54406C78">
        <w:rPr>
          <w:rFonts w:ascii="Arial" w:hAnsi="Arial" w:eastAsia="Arial" w:cs="Arial"/>
          <w:sz w:val="22"/>
          <w:szCs w:val="22"/>
        </w:rPr>
        <w:t>If it is a minor complaint, then this will be dealt with by the relevant member of staff. A full response will be provided within ten days. This may be a written response or can involve a meeting with a staff member.</w:t>
      </w:r>
    </w:p>
    <w:p w:rsidR="54406C78" w:rsidP="54406C78" w:rsidRDefault="54406C78" w14:paraId="750290DC" w14:textId="6E2270A5">
      <w:pPr>
        <w:pStyle w:val="ListParagraph"/>
        <w:numPr>
          <w:ilvl w:val="1"/>
          <w:numId w:val="3"/>
        </w:numPr>
        <w:spacing w:after="200" w:line="240" w:lineRule="auto"/>
        <w:rPr>
          <w:sz w:val="22"/>
          <w:szCs w:val="22"/>
        </w:rPr>
      </w:pPr>
      <w:r w:rsidRPr="54406C78">
        <w:rPr>
          <w:rFonts w:ascii="Arial" w:hAnsi="Arial" w:eastAsia="Arial" w:cs="Arial"/>
          <w:sz w:val="22"/>
          <w:szCs w:val="22"/>
        </w:rPr>
        <w:t>All documents relied upon for this stage of the complaint (including the complaint form and outcome) will be retained on the complaint file. If the complaint is closed at this stage the complaint log should be updated.</w:t>
      </w:r>
    </w:p>
    <w:p w:rsidR="54406C78" w:rsidP="54406C78" w:rsidRDefault="54406C78" w14:paraId="1F38F33E" w14:textId="48584AE7">
      <w:pPr>
        <w:pStyle w:val="ListParagraph"/>
        <w:numPr>
          <w:ilvl w:val="1"/>
          <w:numId w:val="3"/>
        </w:numPr>
        <w:spacing w:after="200" w:line="240" w:lineRule="auto"/>
        <w:rPr>
          <w:sz w:val="22"/>
          <w:szCs w:val="22"/>
        </w:rPr>
      </w:pPr>
      <w:r w:rsidRPr="7FABE74C" w:rsidR="54406C78">
        <w:rPr>
          <w:rFonts w:ascii="Arial" w:hAnsi="Arial" w:eastAsia="Arial" w:cs="Arial"/>
          <w:sz w:val="22"/>
          <w:szCs w:val="22"/>
        </w:rPr>
        <w:t xml:space="preserve">If the complainant </w:t>
      </w:r>
      <w:r w:rsidRPr="7FABE74C" w:rsidR="54406C78">
        <w:rPr>
          <w:rFonts w:ascii="Arial" w:hAnsi="Arial" w:eastAsia="Arial" w:cs="Arial"/>
          <w:sz w:val="22"/>
          <w:szCs w:val="22"/>
        </w:rPr>
        <w:t>remains</w:t>
      </w:r>
      <w:r w:rsidRPr="7FABE74C" w:rsidR="54406C78">
        <w:rPr>
          <w:rFonts w:ascii="Arial" w:hAnsi="Arial" w:eastAsia="Arial" w:cs="Arial"/>
          <w:sz w:val="22"/>
          <w:szCs w:val="22"/>
        </w:rPr>
        <w:t xml:space="preserve"> dissatisfied with </w:t>
      </w:r>
      <w:r w:rsidRPr="7FABE74C" w:rsidR="615D7B22">
        <w:rPr>
          <w:rFonts w:ascii="Arial" w:hAnsi="Arial" w:eastAsia="Arial" w:cs="Arial"/>
          <w:sz w:val="22"/>
          <w:szCs w:val="22"/>
        </w:rPr>
        <w:t>PCYM cic</w:t>
      </w:r>
      <w:r w:rsidRPr="7FABE74C" w:rsidR="54406C78">
        <w:rPr>
          <w:rFonts w:ascii="Arial" w:hAnsi="Arial" w:eastAsia="Arial" w:cs="Arial"/>
          <w:sz w:val="22"/>
          <w:szCs w:val="22"/>
        </w:rPr>
        <w:t xml:space="preserve">’s response, then they </w:t>
      </w:r>
      <w:r w:rsidRPr="7FABE74C" w:rsidR="54406C78">
        <w:rPr>
          <w:rFonts w:ascii="Arial" w:hAnsi="Arial" w:eastAsia="Arial" w:cs="Arial"/>
          <w:sz w:val="22"/>
          <w:szCs w:val="22"/>
        </w:rPr>
        <w:t>are able to</w:t>
      </w:r>
      <w:r w:rsidRPr="7FABE74C" w:rsidR="54406C78">
        <w:rPr>
          <w:rFonts w:ascii="Arial" w:hAnsi="Arial" w:eastAsia="Arial" w:cs="Arial"/>
          <w:sz w:val="22"/>
          <w:szCs w:val="22"/>
        </w:rPr>
        <w:t xml:space="preserve"> progress the complaint to stage two.</w:t>
      </w:r>
    </w:p>
    <w:p w:rsidR="54406C78" w:rsidP="54406C78" w:rsidRDefault="54406C78" w14:paraId="25EC1C44" w14:textId="00B3C908">
      <w:pPr>
        <w:pStyle w:val="ListParagraph"/>
        <w:numPr>
          <w:ilvl w:val="0"/>
          <w:numId w:val="3"/>
        </w:numPr>
        <w:spacing w:after="200" w:line="240" w:lineRule="auto"/>
        <w:rPr>
          <w:sz w:val="22"/>
          <w:szCs w:val="22"/>
        </w:rPr>
      </w:pPr>
      <w:r w:rsidRPr="54406C78">
        <w:rPr>
          <w:rFonts w:ascii="Arial" w:hAnsi="Arial" w:eastAsia="Arial" w:cs="Arial"/>
          <w:sz w:val="22"/>
          <w:szCs w:val="22"/>
        </w:rPr>
        <w:t>Stage two – formal</w:t>
      </w:r>
    </w:p>
    <w:p w:rsidR="54406C78" w:rsidP="54406C78" w:rsidRDefault="54406C78" w14:paraId="3079470D" w14:textId="5144A8A2">
      <w:pPr>
        <w:pStyle w:val="ListParagraph"/>
        <w:numPr>
          <w:ilvl w:val="1"/>
          <w:numId w:val="3"/>
        </w:numPr>
        <w:spacing w:after="200" w:line="240" w:lineRule="auto"/>
        <w:rPr>
          <w:sz w:val="22"/>
          <w:szCs w:val="22"/>
        </w:rPr>
      </w:pPr>
      <w:r w:rsidRPr="54406C78">
        <w:rPr>
          <w:rFonts w:ascii="Arial" w:hAnsi="Arial" w:eastAsia="Arial" w:cs="Arial"/>
          <w:sz w:val="22"/>
          <w:szCs w:val="22"/>
        </w:rPr>
        <w:t>All complaints at this stage must be received in writing unless reasonable adjustments are required. Stage 2 complaints can be made in the following ways:</w:t>
      </w:r>
    </w:p>
    <w:p w:rsidR="54406C78" w:rsidP="54406C78" w:rsidRDefault="54406C78" w14:paraId="5CB6EC40" w14:textId="1657BC19">
      <w:pPr>
        <w:pStyle w:val="ListParagraph"/>
        <w:numPr>
          <w:ilvl w:val="2"/>
          <w:numId w:val="3"/>
        </w:numPr>
        <w:spacing w:after="200" w:line="240" w:lineRule="auto"/>
        <w:rPr>
          <w:sz w:val="22"/>
          <w:szCs w:val="22"/>
        </w:rPr>
      </w:pPr>
      <w:r w:rsidRPr="54406C78">
        <w:rPr>
          <w:rFonts w:ascii="Arial" w:hAnsi="Arial" w:eastAsia="Arial" w:cs="Arial"/>
          <w:sz w:val="22"/>
          <w:szCs w:val="22"/>
        </w:rPr>
        <w:t>Completing a complaint form on the website</w:t>
      </w:r>
    </w:p>
    <w:p w:rsidR="54406C78" w:rsidP="54406C78" w:rsidRDefault="54406C78" w14:paraId="3507ADBD" w14:textId="16AF3EF1">
      <w:pPr>
        <w:pStyle w:val="ListParagraph"/>
        <w:numPr>
          <w:ilvl w:val="2"/>
          <w:numId w:val="3"/>
        </w:numPr>
        <w:spacing w:after="200" w:line="240" w:lineRule="auto"/>
        <w:rPr>
          <w:sz w:val="22"/>
          <w:szCs w:val="22"/>
        </w:rPr>
      </w:pPr>
      <w:r w:rsidRPr="54406C78">
        <w:rPr>
          <w:rFonts w:ascii="Arial" w:hAnsi="Arial" w:eastAsia="Arial" w:cs="Arial"/>
          <w:sz w:val="22"/>
          <w:szCs w:val="22"/>
        </w:rPr>
        <w:t>By email to musichub@peterborough.gov.uk – to help us identify that it is a complaint then please put ‘complaint’ in the subject heading</w:t>
      </w:r>
    </w:p>
    <w:p w:rsidR="54406C78" w:rsidP="54406C78" w:rsidRDefault="54406C78" w14:paraId="6222A63D" w14:textId="4AC2691A">
      <w:pPr>
        <w:pStyle w:val="ListParagraph"/>
        <w:numPr>
          <w:ilvl w:val="2"/>
          <w:numId w:val="3"/>
        </w:numPr>
        <w:spacing w:after="200" w:line="240" w:lineRule="auto"/>
        <w:rPr>
          <w:sz w:val="22"/>
          <w:szCs w:val="22"/>
        </w:rPr>
      </w:pPr>
      <w:r w:rsidRPr="54406C78">
        <w:rPr>
          <w:rFonts w:ascii="Arial" w:hAnsi="Arial" w:eastAsia="Arial" w:cs="Arial"/>
          <w:sz w:val="22"/>
          <w:szCs w:val="22"/>
        </w:rPr>
        <w:t xml:space="preserve">By phone or in person – only where a reasonable adjustment to handle the complaint over the phone or in person has been made. If reasonable adjustments require the complaint to be made verbally then a written record of what the complaint is regarding should be recorded during the phone call / meeting and sent to the complainant. </w:t>
      </w:r>
    </w:p>
    <w:p w:rsidR="54406C78" w:rsidP="54406C78" w:rsidRDefault="54406C78" w14:paraId="16FE2675" w14:textId="30F56D6D">
      <w:pPr>
        <w:pStyle w:val="ListParagraph"/>
        <w:numPr>
          <w:ilvl w:val="1"/>
          <w:numId w:val="3"/>
        </w:numPr>
        <w:spacing w:after="200" w:line="240" w:lineRule="auto"/>
        <w:rPr>
          <w:rFonts w:ascii="Arial" w:hAnsi="Arial" w:eastAsia="Arial" w:cs="Arial"/>
          <w:sz w:val="22"/>
          <w:szCs w:val="22"/>
        </w:rPr>
      </w:pPr>
      <w:r w:rsidRPr="54406C78">
        <w:rPr>
          <w:rFonts w:ascii="Arial" w:hAnsi="Arial" w:eastAsia="Arial" w:cs="Arial"/>
          <w:sz w:val="22"/>
          <w:szCs w:val="22"/>
        </w:rPr>
        <w:t xml:space="preserve">The complaint will be investigated by the Head of Peterborough music Hub and Centre for Young Musicians. Where the complaint is about the Head of Peterborough Music Hub and Centre for Young Musicians or a member of the PCYM Board (excluding the chair) the complaint will be investigated by the Service Director for Education, PCC or in some cases an independent investigator will be appointed. This will be decided within five days and an acknowledgement of the complaint will be sent to the complainant confirming who will be investigating the complaint and the timescales required to investigate and resolve the complaint. </w:t>
      </w:r>
    </w:p>
    <w:p w:rsidR="54406C78" w:rsidP="54406C78" w:rsidRDefault="54406C78" w14:paraId="013A9924" w14:textId="39AE710B">
      <w:pPr>
        <w:pStyle w:val="ListParagraph"/>
        <w:numPr>
          <w:ilvl w:val="1"/>
          <w:numId w:val="3"/>
        </w:numPr>
        <w:spacing w:after="200" w:line="240" w:lineRule="auto"/>
        <w:rPr>
          <w:sz w:val="22"/>
          <w:szCs w:val="22"/>
        </w:rPr>
      </w:pPr>
      <w:r w:rsidRPr="54406C78">
        <w:rPr>
          <w:rFonts w:ascii="Arial" w:hAnsi="Arial" w:eastAsia="Arial" w:cs="Arial"/>
          <w:sz w:val="22"/>
          <w:szCs w:val="22"/>
        </w:rPr>
        <w:t>The investigator may delegate the task of collating the information to another staff member but not the decision on the action to be taken. The response should be received in writing within four weeks of the date of the acknowledgement letter where possible. Any delay in the investigation will be communicated to the complainant at the earliest opportunity. The decision of the Head of Peterborough Music Hub and Centre for Young Musicians or Service director for Education at this stage is final.</w:t>
      </w:r>
    </w:p>
    <w:p w:rsidR="54406C78" w:rsidP="54406C78" w:rsidRDefault="54406C78" w14:paraId="27CFEC30" w14:textId="3DD59BDC">
      <w:pPr>
        <w:pStyle w:val="ListParagraph"/>
        <w:numPr>
          <w:ilvl w:val="1"/>
          <w:numId w:val="3"/>
        </w:numPr>
        <w:spacing w:after="200" w:line="240" w:lineRule="auto"/>
        <w:rPr>
          <w:sz w:val="22"/>
          <w:szCs w:val="22"/>
        </w:rPr>
      </w:pPr>
      <w:r w:rsidRPr="54406C78">
        <w:rPr>
          <w:rFonts w:ascii="Arial" w:hAnsi="Arial" w:eastAsia="Arial" w:cs="Arial"/>
          <w:sz w:val="22"/>
          <w:szCs w:val="22"/>
        </w:rPr>
        <w:t>All documents relied upon for this stage of the complaint will be retained on the complaint file.</w:t>
      </w:r>
    </w:p>
    <w:tbl>
      <w:tblPr>
        <w:tblStyle w:val="a2"/>
        <w:tblW w:w="9072"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72"/>
      </w:tblGrid>
      <w:tr w:rsidR="00055080" w:rsidTr="54406C78" w14:paraId="7DEBD8E4" w14:textId="77777777">
        <w:tc>
          <w:tcPr>
            <w:tcW w:w="9072" w:type="dxa"/>
            <w:shd w:val="clear" w:color="auto" w:fill="38761D"/>
            <w:tcMar>
              <w:top w:w="100" w:type="dxa"/>
              <w:left w:w="100" w:type="dxa"/>
              <w:bottom w:w="100" w:type="dxa"/>
              <w:right w:w="100" w:type="dxa"/>
            </w:tcMar>
          </w:tcPr>
          <w:p w:rsidR="00055080" w:rsidP="54406C78" w:rsidRDefault="54406C78" w14:paraId="0000002C" w14:textId="67E4395A">
            <w:pPr>
              <w:numPr>
                <w:ilvl w:val="0"/>
                <w:numId w:val="13"/>
              </w:numPr>
              <w:pBdr>
                <w:top w:val="nil"/>
                <w:left w:val="nil"/>
                <w:bottom w:val="nil"/>
                <w:right w:val="nil"/>
                <w:between w:val="nil"/>
              </w:pBdr>
              <w:spacing w:after="0" w:line="240" w:lineRule="auto"/>
              <w:rPr>
                <w:rFonts w:ascii="Arial" w:hAnsi="Arial" w:eastAsia="Arial" w:cs="Arial"/>
                <w:b/>
                <w:bCs/>
                <w:color w:val="FFFFFF"/>
                <w:sz w:val="24"/>
                <w:szCs w:val="24"/>
              </w:rPr>
            </w:pPr>
            <w:r w:rsidRPr="54406C78">
              <w:rPr>
                <w:rFonts w:ascii="Arial" w:hAnsi="Arial" w:eastAsia="Arial" w:cs="Arial"/>
                <w:b/>
                <w:bCs/>
                <w:color w:val="FFFFFF" w:themeColor="background1"/>
                <w:sz w:val="24"/>
                <w:szCs w:val="24"/>
              </w:rPr>
              <w:t>Unreasonable and persistent complaints</w:t>
            </w:r>
          </w:p>
        </w:tc>
      </w:tr>
    </w:tbl>
    <w:p w:rsidR="00055080" w:rsidP="54406C78" w:rsidRDefault="54406C78" w14:paraId="7324156A" w14:textId="6F2E652F">
      <w:pPr>
        <w:pBdr>
          <w:top w:val="nil"/>
          <w:left w:val="nil"/>
          <w:bottom w:val="nil"/>
          <w:right w:val="nil"/>
          <w:between w:val="nil"/>
        </w:pBdr>
        <w:spacing w:after="0" w:line="240" w:lineRule="auto"/>
        <w:rPr>
          <w:rFonts w:ascii="Arial" w:hAnsi="Arial" w:eastAsia="Arial" w:cs="Arial"/>
          <w:sz w:val="22"/>
          <w:szCs w:val="22"/>
        </w:rPr>
      </w:pPr>
      <w:r w:rsidRPr="54406C78">
        <w:rPr>
          <w:rFonts w:ascii="Arial" w:hAnsi="Arial" w:eastAsia="Arial" w:cs="Arial"/>
          <w:sz w:val="22"/>
          <w:szCs w:val="22"/>
        </w:rPr>
        <w:t>We expect anyone who wishes to raise concerns to:</w:t>
      </w:r>
    </w:p>
    <w:p w:rsidR="00055080" w:rsidP="54406C78" w:rsidRDefault="54406C78" w14:paraId="4703DC32" w14:textId="15370F5F">
      <w:pPr>
        <w:pStyle w:val="ListParagraph"/>
        <w:numPr>
          <w:ilvl w:val="0"/>
          <w:numId w:val="2"/>
        </w:numPr>
        <w:pBdr>
          <w:top w:val="nil"/>
          <w:left w:val="nil"/>
          <w:bottom w:val="nil"/>
          <w:right w:val="nil"/>
          <w:between w:val="nil"/>
        </w:pBdr>
        <w:spacing w:after="0" w:line="240" w:lineRule="auto"/>
        <w:rPr>
          <w:rFonts w:ascii="Arial" w:hAnsi="Arial" w:eastAsia="Arial" w:cs="Arial"/>
          <w:sz w:val="22"/>
          <w:szCs w:val="22"/>
        </w:rPr>
      </w:pPr>
      <w:r w:rsidRPr="54406C78">
        <w:rPr>
          <w:rFonts w:ascii="Arial" w:hAnsi="Arial" w:eastAsia="Arial" w:cs="Arial"/>
          <w:sz w:val="22"/>
          <w:szCs w:val="22"/>
        </w:rPr>
        <w:t>Treat all members of PCYM and the community with courtesy and respect</w:t>
      </w:r>
    </w:p>
    <w:p w:rsidR="00055080" w:rsidP="54406C78" w:rsidRDefault="54406C78" w14:paraId="1FFB240C" w14:textId="69051E47">
      <w:pPr>
        <w:pStyle w:val="ListParagraph"/>
        <w:numPr>
          <w:ilvl w:val="0"/>
          <w:numId w:val="2"/>
        </w:numPr>
        <w:pBdr>
          <w:top w:val="nil"/>
          <w:left w:val="nil"/>
          <w:bottom w:val="nil"/>
          <w:right w:val="nil"/>
          <w:between w:val="nil"/>
        </w:pBdr>
        <w:spacing w:after="0" w:line="240" w:lineRule="auto"/>
        <w:rPr>
          <w:sz w:val="22"/>
          <w:szCs w:val="22"/>
        </w:rPr>
      </w:pPr>
      <w:r w:rsidRPr="54406C78">
        <w:rPr>
          <w:rFonts w:ascii="Arial" w:hAnsi="Arial" w:eastAsia="Arial" w:cs="Arial"/>
          <w:sz w:val="22"/>
          <w:szCs w:val="22"/>
        </w:rPr>
        <w:t>Avoid the use of violence, or threats of violence, towards people or property</w:t>
      </w:r>
    </w:p>
    <w:p w:rsidR="00055080" w:rsidP="54406C78" w:rsidRDefault="54406C78" w14:paraId="67216D03" w14:textId="38980AA1">
      <w:pPr>
        <w:pStyle w:val="ListParagraph"/>
        <w:numPr>
          <w:ilvl w:val="0"/>
          <w:numId w:val="2"/>
        </w:numPr>
        <w:pBdr>
          <w:top w:val="nil"/>
          <w:left w:val="nil"/>
          <w:bottom w:val="nil"/>
          <w:right w:val="nil"/>
          <w:between w:val="nil"/>
        </w:pBdr>
        <w:spacing w:after="0" w:line="240" w:lineRule="auto"/>
        <w:rPr>
          <w:sz w:val="22"/>
          <w:szCs w:val="22"/>
        </w:rPr>
      </w:pPr>
      <w:r w:rsidRPr="54406C78">
        <w:rPr>
          <w:rFonts w:ascii="Arial" w:hAnsi="Arial" w:eastAsia="Arial" w:cs="Arial"/>
          <w:sz w:val="22"/>
          <w:szCs w:val="22"/>
        </w:rPr>
        <w:t>Allow us a reasonable time to respond to a complaint and follow the complaints procedure</w:t>
      </w:r>
    </w:p>
    <w:p w:rsidR="00055080" w:rsidP="54406C78" w:rsidRDefault="54406C78" w14:paraId="2C6ADC14" w14:textId="7BB61F89">
      <w:pPr>
        <w:pStyle w:val="ListParagraph"/>
        <w:numPr>
          <w:ilvl w:val="0"/>
          <w:numId w:val="2"/>
        </w:numPr>
        <w:pBdr>
          <w:top w:val="nil"/>
          <w:left w:val="nil"/>
          <w:bottom w:val="nil"/>
          <w:right w:val="nil"/>
          <w:between w:val="nil"/>
        </w:pBdr>
        <w:spacing w:after="0" w:line="240" w:lineRule="auto"/>
        <w:rPr>
          <w:sz w:val="22"/>
          <w:szCs w:val="22"/>
        </w:rPr>
      </w:pPr>
      <w:r w:rsidRPr="54406C78">
        <w:rPr>
          <w:rFonts w:ascii="Arial" w:hAnsi="Arial" w:eastAsia="Arial" w:cs="Arial"/>
          <w:sz w:val="22"/>
          <w:szCs w:val="22"/>
        </w:rPr>
        <w:t>Whilst we recognise that some complaints may relate to serious and distressing incidents, we will not accept threatening or harassing behaviour towards any members of PCYM or the community.</w:t>
      </w:r>
    </w:p>
    <w:p w:rsidR="00055080" w:rsidP="54406C78" w:rsidRDefault="54406C78" w14:paraId="2E681B1C" w14:textId="1475B74A">
      <w:pPr>
        <w:pStyle w:val="ListParagraph"/>
        <w:numPr>
          <w:ilvl w:val="0"/>
          <w:numId w:val="2"/>
        </w:numPr>
        <w:pBdr>
          <w:top w:val="nil"/>
          <w:left w:val="nil"/>
          <w:bottom w:val="nil"/>
          <w:right w:val="nil"/>
          <w:between w:val="nil"/>
        </w:pBdr>
        <w:spacing w:after="0" w:line="240" w:lineRule="auto"/>
        <w:rPr>
          <w:sz w:val="22"/>
          <w:szCs w:val="22"/>
        </w:rPr>
      </w:pPr>
      <w:r w:rsidRPr="54406C78">
        <w:rPr>
          <w:rFonts w:ascii="Arial" w:hAnsi="Arial" w:eastAsia="Arial" w:cs="Arial"/>
          <w:sz w:val="22"/>
          <w:szCs w:val="22"/>
        </w:rPr>
        <w:t xml:space="preserve">In a minority of cases, people pursue their complaints in a way which can either impede the investigation of their complaint or can have significant resource issues for PCYM. 3.2. </w:t>
      </w:r>
    </w:p>
    <w:p w:rsidR="00055080" w:rsidP="54406C78" w:rsidRDefault="00055080" w14:paraId="138E7F80" w14:textId="26677D30">
      <w:pPr>
        <w:pBdr>
          <w:top w:val="nil"/>
          <w:left w:val="nil"/>
          <w:bottom w:val="nil"/>
          <w:right w:val="nil"/>
          <w:between w:val="nil"/>
        </w:pBdr>
        <w:spacing w:after="0" w:line="240" w:lineRule="auto"/>
        <w:rPr>
          <w:rFonts w:ascii="Arial" w:hAnsi="Arial" w:eastAsia="Arial" w:cs="Arial"/>
          <w:sz w:val="22"/>
          <w:szCs w:val="22"/>
        </w:rPr>
      </w:pPr>
    </w:p>
    <w:p w:rsidR="00055080" w:rsidP="54406C78" w:rsidRDefault="54406C78" w14:paraId="261F6E03" w14:textId="22411213">
      <w:pPr>
        <w:pBdr>
          <w:top w:val="nil"/>
          <w:left w:val="nil"/>
          <w:bottom w:val="nil"/>
          <w:right w:val="nil"/>
          <w:between w:val="nil"/>
        </w:pBdr>
        <w:spacing w:after="0" w:line="240" w:lineRule="auto"/>
        <w:rPr>
          <w:rFonts w:ascii="Arial" w:hAnsi="Arial" w:eastAsia="Arial" w:cs="Arial"/>
          <w:sz w:val="22"/>
          <w:szCs w:val="22"/>
        </w:rPr>
      </w:pPr>
      <w:r w:rsidRPr="54406C78">
        <w:rPr>
          <w:rFonts w:ascii="Arial" w:hAnsi="Arial" w:eastAsia="Arial" w:cs="Arial"/>
          <w:sz w:val="22"/>
          <w:szCs w:val="22"/>
        </w:rPr>
        <w:t>This can happen either while their complaint is being investigated, or once the investigation has been concluded. We define unreasonable, persistent and vexatious complainants as those complainants who, because of the frequency or nature of their contacts, hinder our consideration of their complaints, particularly if the matter appears to be pursued in a way intended to cause personal distress rather than to seek a resolution.</w:t>
      </w:r>
    </w:p>
    <w:p w:rsidR="00055080" w:rsidP="54406C78" w:rsidRDefault="00055080" w14:paraId="566CE41F" w14:textId="73D123B7">
      <w:pPr>
        <w:pBdr>
          <w:top w:val="nil"/>
          <w:left w:val="nil"/>
          <w:bottom w:val="nil"/>
          <w:right w:val="nil"/>
          <w:between w:val="nil"/>
        </w:pBdr>
        <w:spacing w:after="0" w:line="240" w:lineRule="auto"/>
        <w:rPr>
          <w:rFonts w:ascii="Arial" w:hAnsi="Arial" w:eastAsia="Arial" w:cs="Arial"/>
          <w:sz w:val="22"/>
          <w:szCs w:val="22"/>
        </w:rPr>
      </w:pPr>
    </w:p>
    <w:p w:rsidR="00055080" w:rsidP="54406C78" w:rsidRDefault="54406C78" w14:paraId="5C143E62" w14:textId="57D22EEC">
      <w:pPr>
        <w:pBdr>
          <w:top w:val="nil"/>
          <w:left w:val="nil"/>
          <w:bottom w:val="nil"/>
          <w:right w:val="nil"/>
          <w:between w:val="nil"/>
        </w:pBdr>
        <w:spacing w:after="0" w:line="240" w:lineRule="auto"/>
        <w:rPr>
          <w:rFonts w:ascii="Arial" w:hAnsi="Arial" w:eastAsia="Arial" w:cs="Arial"/>
          <w:sz w:val="22"/>
          <w:szCs w:val="22"/>
        </w:rPr>
      </w:pPr>
      <w:r w:rsidRPr="54406C78">
        <w:rPr>
          <w:rFonts w:ascii="Arial" w:hAnsi="Arial" w:eastAsia="Arial" w:cs="Arial"/>
          <w:sz w:val="22"/>
          <w:szCs w:val="22"/>
        </w:rPr>
        <w:t>We will not tolerate any form of unacceptable behaviour. In cases of vexatious / unreasonably persistent complaints or abusive behaviour, we may take some or all of the following steps, as appropriate:</w:t>
      </w:r>
      <w:bookmarkStart w:name="_lktrvpmtxvfc" w:id="1"/>
      <w:bookmarkEnd w:id="1"/>
    </w:p>
    <w:p w:rsidR="00055080" w:rsidP="54406C78" w:rsidRDefault="54406C78" w14:paraId="3296C661" w14:textId="6B87E7C1">
      <w:pPr>
        <w:pStyle w:val="ListParagraph"/>
        <w:numPr>
          <w:ilvl w:val="0"/>
          <w:numId w:val="1"/>
        </w:numPr>
        <w:pBdr>
          <w:top w:val="nil"/>
          <w:left w:val="nil"/>
          <w:bottom w:val="nil"/>
          <w:right w:val="nil"/>
          <w:between w:val="nil"/>
        </w:pBdr>
        <w:spacing w:after="0" w:line="240" w:lineRule="auto"/>
        <w:rPr>
          <w:rFonts w:ascii="Arial" w:hAnsi="Arial" w:eastAsia="Arial" w:cs="Arial"/>
          <w:sz w:val="22"/>
          <w:szCs w:val="22"/>
        </w:rPr>
      </w:pPr>
      <w:r w:rsidRPr="54406C78">
        <w:rPr>
          <w:rFonts w:ascii="Arial" w:hAnsi="Arial" w:eastAsia="Arial" w:cs="Arial"/>
          <w:sz w:val="22"/>
          <w:szCs w:val="22"/>
        </w:rPr>
        <w:t>Inform the complainant informally or formally that their behaviour is now considered to be unreasonable or unacceptable, and request a changed approach</w:t>
      </w:r>
    </w:p>
    <w:p w:rsidR="00055080" w:rsidP="54406C78" w:rsidRDefault="54406C78" w14:paraId="2D1C6C8F" w14:textId="24059227">
      <w:pPr>
        <w:pStyle w:val="ListParagraph"/>
        <w:numPr>
          <w:ilvl w:val="0"/>
          <w:numId w:val="1"/>
        </w:numPr>
        <w:pBdr>
          <w:top w:val="nil"/>
          <w:left w:val="nil"/>
          <w:bottom w:val="nil"/>
          <w:right w:val="nil"/>
          <w:between w:val="nil"/>
        </w:pBdr>
        <w:spacing w:after="0" w:line="240" w:lineRule="auto"/>
        <w:rPr>
          <w:sz w:val="22"/>
          <w:szCs w:val="22"/>
        </w:rPr>
      </w:pPr>
      <w:r w:rsidRPr="54406C78">
        <w:rPr>
          <w:rFonts w:ascii="Arial" w:hAnsi="Arial" w:eastAsia="Arial" w:cs="Arial"/>
          <w:sz w:val="22"/>
          <w:szCs w:val="22"/>
        </w:rPr>
        <w:t>Require any personal contact to take place in the presence of an appropriate witness</w:t>
      </w:r>
    </w:p>
    <w:p w:rsidR="00055080" w:rsidP="54406C78" w:rsidRDefault="54406C78" w14:paraId="193055BD" w14:textId="679B4CFE">
      <w:pPr>
        <w:pStyle w:val="ListParagraph"/>
        <w:numPr>
          <w:ilvl w:val="0"/>
          <w:numId w:val="1"/>
        </w:numPr>
        <w:pBdr>
          <w:top w:val="nil"/>
          <w:left w:val="nil"/>
          <w:bottom w:val="nil"/>
          <w:right w:val="nil"/>
          <w:between w:val="nil"/>
        </w:pBdr>
        <w:spacing w:after="0" w:line="240" w:lineRule="auto"/>
        <w:rPr>
          <w:sz w:val="22"/>
          <w:szCs w:val="22"/>
        </w:rPr>
      </w:pPr>
      <w:r w:rsidRPr="54406C78">
        <w:rPr>
          <w:rFonts w:ascii="Arial" w:hAnsi="Arial" w:eastAsia="Arial" w:cs="Arial"/>
          <w:sz w:val="22"/>
          <w:szCs w:val="22"/>
        </w:rPr>
        <w:t>Restrict contact to certain methods, such as in writing or through a third party</w:t>
      </w:r>
    </w:p>
    <w:p w:rsidR="00055080" w:rsidP="54406C78" w:rsidRDefault="54406C78" w14:paraId="00E00AD1" w14:textId="393E4836">
      <w:pPr>
        <w:pStyle w:val="ListParagraph"/>
        <w:numPr>
          <w:ilvl w:val="0"/>
          <w:numId w:val="1"/>
        </w:numPr>
        <w:pBdr>
          <w:top w:val="nil"/>
          <w:left w:val="nil"/>
          <w:bottom w:val="nil"/>
          <w:right w:val="nil"/>
          <w:between w:val="nil"/>
        </w:pBdr>
        <w:spacing w:after="0" w:line="240" w:lineRule="auto"/>
        <w:rPr>
          <w:sz w:val="22"/>
          <w:szCs w:val="22"/>
        </w:rPr>
      </w:pPr>
      <w:r w:rsidRPr="54406C78">
        <w:rPr>
          <w:rFonts w:ascii="Arial" w:hAnsi="Arial" w:eastAsia="Arial" w:cs="Arial"/>
          <w:sz w:val="22"/>
          <w:szCs w:val="22"/>
        </w:rPr>
        <w:t>Not reply to or acknowledge any further contact from them on the specific topic of that complaint and / or:</w:t>
      </w:r>
    </w:p>
    <w:p w:rsidR="00055080" w:rsidP="54406C78" w:rsidRDefault="54406C78" w14:paraId="34CCF5A5" w14:textId="794C6359">
      <w:pPr>
        <w:pStyle w:val="ListParagraph"/>
        <w:numPr>
          <w:ilvl w:val="1"/>
          <w:numId w:val="1"/>
        </w:numPr>
        <w:pBdr>
          <w:top w:val="nil"/>
          <w:left w:val="nil"/>
          <w:bottom w:val="nil"/>
          <w:right w:val="nil"/>
          <w:between w:val="nil"/>
        </w:pBdr>
        <w:spacing w:after="0" w:line="240" w:lineRule="auto"/>
        <w:rPr>
          <w:sz w:val="22"/>
          <w:szCs w:val="22"/>
        </w:rPr>
      </w:pPr>
      <w:r w:rsidRPr="54406C78">
        <w:rPr>
          <w:rFonts w:ascii="Arial" w:hAnsi="Arial" w:eastAsia="Arial" w:cs="Arial"/>
          <w:sz w:val="22"/>
          <w:szCs w:val="22"/>
        </w:rPr>
        <w:t>Ban the individual from entering the premises</w:t>
      </w:r>
    </w:p>
    <w:p w:rsidR="00055080" w:rsidP="54406C78" w:rsidRDefault="54406C78" w14:paraId="242A3D0C" w14:textId="272ED1C9">
      <w:pPr>
        <w:pStyle w:val="ListParagraph"/>
        <w:numPr>
          <w:ilvl w:val="1"/>
          <w:numId w:val="1"/>
        </w:numPr>
        <w:pBdr>
          <w:top w:val="nil"/>
          <w:left w:val="nil"/>
          <w:bottom w:val="nil"/>
          <w:right w:val="nil"/>
          <w:between w:val="nil"/>
        </w:pBdr>
        <w:spacing w:after="0" w:line="240" w:lineRule="auto"/>
        <w:rPr>
          <w:sz w:val="22"/>
          <w:szCs w:val="22"/>
        </w:rPr>
      </w:pPr>
      <w:r w:rsidRPr="54406C78">
        <w:rPr>
          <w:rFonts w:ascii="Arial" w:hAnsi="Arial" w:eastAsia="Arial" w:cs="Arial"/>
          <w:sz w:val="22"/>
          <w:szCs w:val="22"/>
        </w:rPr>
        <w:t>Report the matter to the police or take legal action</w:t>
      </w:r>
    </w:p>
    <w:p w:rsidR="00055080" w:rsidP="54406C78" w:rsidRDefault="00055080" w14:paraId="5961987E" w14:textId="016BC7BB">
      <w:pPr>
        <w:pBdr>
          <w:top w:val="nil"/>
          <w:left w:val="nil"/>
          <w:bottom w:val="nil"/>
          <w:right w:val="nil"/>
          <w:between w:val="nil"/>
        </w:pBdr>
        <w:spacing w:after="0" w:line="240" w:lineRule="auto"/>
        <w:rPr>
          <w:rFonts w:ascii="Arial" w:hAnsi="Arial" w:eastAsia="Arial" w:cs="Arial"/>
          <w:sz w:val="22"/>
          <w:szCs w:val="22"/>
        </w:rPr>
      </w:pPr>
    </w:p>
    <w:p w:rsidR="00055080" w:rsidP="54406C78" w:rsidRDefault="54406C78" w14:paraId="0DE26FA7" w14:textId="30D8ABC3">
      <w:pPr>
        <w:pBdr>
          <w:top w:val="nil"/>
          <w:left w:val="nil"/>
          <w:bottom w:val="nil"/>
          <w:right w:val="nil"/>
          <w:between w:val="nil"/>
        </w:pBdr>
        <w:spacing w:after="0" w:line="240" w:lineRule="auto"/>
        <w:rPr>
          <w:rFonts w:ascii="Arial" w:hAnsi="Arial" w:eastAsia="Arial" w:cs="Arial"/>
          <w:sz w:val="22"/>
          <w:szCs w:val="22"/>
        </w:rPr>
      </w:pPr>
      <w:r w:rsidRPr="54406C78">
        <w:rPr>
          <w:rFonts w:ascii="Arial" w:hAnsi="Arial" w:eastAsia="Arial" w:cs="Arial"/>
          <w:sz w:val="22"/>
          <w:szCs w:val="22"/>
        </w:rPr>
        <w:t>Any restriction that is imposed on the complainant’s contact with us will be appropriate and proportionate and the complainant will be advised of the period of time the restriction will be in place for. PCYM will always be involved with a decision to apply any or all the steps detailed above unless emergency action is required. Legitimate new complaints will always be considered and treated on their merits.</w:t>
      </w:r>
    </w:p>
    <w:p w:rsidR="00055080" w:rsidP="08090645" w:rsidRDefault="00055080" w14:paraId="532F6B2A" w14:textId="77777777">
      <w:pPr>
        <w:pBdr>
          <w:top w:val="nil"/>
          <w:left w:val="nil"/>
          <w:bottom w:val="nil"/>
          <w:right w:val="nil"/>
          <w:between w:val="nil"/>
        </w:pBdr>
        <w:spacing w:after="0" w:line="240" w:lineRule="auto"/>
        <w:rPr>
          <w:rFonts w:ascii="Arial" w:hAnsi="Arial" w:eastAsia="Arial" w:cs="Arial"/>
          <w:sz w:val="24"/>
          <w:szCs w:val="24"/>
        </w:rPr>
      </w:pPr>
    </w:p>
    <w:sectPr w:rsidR="00055080">
      <w:footerReference w:type="default" r:id="rId10"/>
      <w:pgSz w:w="11906" w:h="16838" w:orient="portrait"/>
      <w:pgMar w:top="1133"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128B" w:rsidRDefault="00B5128B" w14:paraId="4AADE5EA" w14:textId="77777777">
      <w:pPr>
        <w:spacing w:after="0" w:line="240" w:lineRule="auto"/>
      </w:pPr>
      <w:r>
        <w:separator/>
      </w:r>
    </w:p>
  </w:endnote>
  <w:endnote w:type="continuationSeparator" w:id="0">
    <w:p w:rsidR="00B5128B" w:rsidRDefault="00B5128B" w14:paraId="6928D3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5080" w:rsidRDefault="00B5128B" w14:paraId="00000151" w14:textId="77777777">
    <w:pPr>
      <w:spacing w:after="817" w:line="200" w:lineRule="auto"/>
      <w:jc w:val="right"/>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128B" w:rsidRDefault="00B5128B" w14:paraId="41400B74" w14:textId="77777777">
      <w:pPr>
        <w:spacing w:after="0" w:line="240" w:lineRule="auto"/>
      </w:pPr>
      <w:r>
        <w:separator/>
      </w:r>
    </w:p>
  </w:footnote>
  <w:footnote w:type="continuationSeparator" w:id="0">
    <w:p w:rsidR="00B5128B" w:rsidRDefault="00B5128B" w14:paraId="4683359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78C8"/>
    <w:multiLevelType w:val="hybridMultilevel"/>
    <w:tmpl w:val="FFFFFFFF"/>
    <w:lvl w:ilvl="0" w:tplc="DEB8C054">
      <w:start w:val="1"/>
      <w:numFmt w:val="bullet"/>
      <w:lvlText w:val=""/>
      <w:lvlJc w:val="left"/>
      <w:pPr>
        <w:ind w:left="720" w:hanging="360"/>
      </w:pPr>
      <w:rPr>
        <w:rFonts w:hint="default" w:ascii="Symbol" w:hAnsi="Symbol"/>
      </w:rPr>
    </w:lvl>
    <w:lvl w:ilvl="1" w:tplc="D1424A44">
      <w:start w:val="1"/>
      <w:numFmt w:val="bullet"/>
      <w:lvlText w:val="o"/>
      <w:lvlJc w:val="left"/>
      <w:pPr>
        <w:ind w:left="1440" w:hanging="360"/>
      </w:pPr>
      <w:rPr>
        <w:rFonts w:hint="default" w:ascii="Courier New" w:hAnsi="Courier New"/>
      </w:rPr>
    </w:lvl>
    <w:lvl w:ilvl="2" w:tplc="6FAA4088">
      <w:start w:val="1"/>
      <w:numFmt w:val="bullet"/>
      <w:lvlText w:val=""/>
      <w:lvlJc w:val="left"/>
      <w:pPr>
        <w:ind w:left="2160" w:hanging="360"/>
      </w:pPr>
      <w:rPr>
        <w:rFonts w:hint="default" w:ascii="Wingdings" w:hAnsi="Wingdings"/>
      </w:rPr>
    </w:lvl>
    <w:lvl w:ilvl="3" w:tplc="1A9E79A4">
      <w:start w:val="1"/>
      <w:numFmt w:val="bullet"/>
      <w:lvlText w:val=""/>
      <w:lvlJc w:val="left"/>
      <w:pPr>
        <w:ind w:left="2880" w:hanging="360"/>
      </w:pPr>
      <w:rPr>
        <w:rFonts w:hint="default" w:ascii="Symbol" w:hAnsi="Symbol"/>
      </w:rPr>
    </w:lvl>
    <w:lvl w:ilvl="4" w:tplc="0B66A8EE">
      <w:start w:val="1"/>
      <w:numFmt w:val="bullet"/>
      <w:lvlText w:val="o"/>
      <w:lvlJc w:val="left"/>
      <w:pPr>
        <w:ind w:left="3600" w:hanging="360"/>
      </w:pPr>
      <w:rPr>
        <w:rFonts w:hint="default" w:ascii="Courier New" w:hAnsi="Courier New"/>
      </w:rPr>
    </w:lvl>
    <w:lvl w:ilvl="5" w:tplc="655858C6">
      <w:start w:val="1"/>
      <w:numFmt w:val="bullet"/>
      <w:lvlText w:val=""/>
      <w:lvlJc w:val="left"/>
      <w:pPr>
        <w:ind w:left="4320" w:hanging="360"/>
      </w:pPr>
      <w:rPr>
        <w:rFonts w:hint="default" w:ascii="Wingdings" w:hAnsi="Wingdings"/>
      </w:rPr>
    </w:lvl>
    <w:lvl w:ilvl="6" w:tplc="0346FF6A">
      <w:start w:val="1"/>
      <w:numFmt w:val="bullet"/>
      <w:lvlText w:val=""/>
      <w:lvlJc w:val="left"/>
      <w:pPr>
        <w:ind w:left="5040" w:hanging="360"/>
      </w:pPr>
      <w:rPr>
        <w:rFonts w:hint="default" w:ascii="Symbol" w:hAnsi="Symbol"/>
      </w:rPr>
    </w:lvl>
    <w:lvl w:ilvl="7" w:tplc="39B8C21C">
      <w:start w:val="1"/>
      <w:numFmt w:val="bullet"/>
      <w:lvlText w:val="o"/>
      <w:lvlJc w:val="left"/>
      <w:pPr>
        <w:ind w:left="5760" w:hanging="360"/>
      </w:pPr>
      <w:rPr>
        <w:rFonts w:hint="default" w:ascii="Courier New" w:hAnsi="Courier New"/>
      </w:rPr>
    </w:lvl>
    <w:lvl w:ilvl="8" w:tplc="5DA88E2E">
      <w:start w:val="1"/>
      <w:numFmt w:val="bullet"/>
      <w:lvlText w:val=""/>
      <w:lvlJc w:val="left"/>
      <w:pPr>
        <w:ind w:left="6480" w:hanging="360"/>
      </w:pPr>
      <w:rPr>
        <w:rFonts w:hint="default" w:ascii="Wingdings" w:hAnsi="Wingdings"/>
      </w:rPr>
    </w:lvl>
  </w:abstractNum>
  <w:abstractNum w:abstractNumId="1" w15:restartNumberingAfterBreak="0">
    <w:nsid w:val="0D1A489B"/>
    <w:multiLevelType w:val="hybridMultilevel"/>
    <w:tmpl w:val="FFFFFFFF"/>
    <w:lvl w:ilvl="0" w:tplc="46686108">
      <w:start w:val="1"/>
      <w:numFmt w:val="bullet"/>
      <w:lvlText w:val=""/>
      <w:lvlJc w:val="left"/>
      <w:pPr>
        <w:ind w:left="720" w:hanging="360"/>
      </w:pPr>
      <w:rPr>
        <w:rFonts w:hint="default" w:ascii="Symbol" w:hAnsi="Symbol"/>
      </w:rPr>
    </w:lvl>
    <w:lvl w:ilvl="1" w:tplc="D8FCBEA2">
      <w:start w:val="1"/>
      <w:numFmt w:val="bullet"/>
      <w:lvlText w:val="o"/>
      <w:lvlJc w:val="left"/>
      <w:pPr>
        <w:ind w:left="1440" w:hanging="360"/>
      </w:pPr>
      <w:rPr>
        <w:rFonts w:hint="default" w:ascii="Courier New" w:hAnsi="Courier New"/>
      </w:rPr>
    </w:lvl>
    <w:lvl w:ilvl="2" w:tplc="C6F66AFA">
      <w:start w:val="1"/>
      <w:numFmt w:val="bullet"/>
      <w:lvlText w:val=""/>
      <w:lvlJc w:val="left"/>
      <w:pPr>
        <w:ind w:left="2160" w:hanging="360"/>
      </w:pPr>
      <w:rPr>
        <w:rFonts w:hint="default" w:ascii="Wingdings" w:hAnsi="Wingdings"/>
      </w:rPr>
    </w:lvl>
    <w:lvl w:ilvl="3" w:tplc="8AFC8338">
      <w:start w:val="1"/>
      <w:numFmt w:val="bullet"/>
      <w:lvlText w:val=""/>
      <w:lvlJc w:val="left"/>
      <w:pPr>
        <w:ind w:left="2880" w:hanging="360"/>
      </w:pPr>
      <w:rPr>
        <w:rFonts w:hint="default" w:ascii="Symbol" w:hAnsi="Symbol"/>
      </w:rPr>
    </w:lvl>
    <w:lvl w:ilvl="4" w:tplc="63A07AC6">
      <w:start w:val="1"/>
      <w:numFmt w:val="bullet"/>
      <w:lvlText w:val="o"/>
      <w:lvlJc w:val="left"/>
      <w:pPr>
        <w:ind w:left="3600" w:hanging="360"/>
      </w:pPr>
      <w:rPr>
        <w:rFonts w:hint="default" w:ascii="Courier New" w:hAnsi="Courier New"/>
      </w:rPr>
    </w:lvl>
    <w:lvl w:ilvl="5" w:tplc="7A42C18A">
      <w:start w:val="1"/>
      <w:numFmt w:val="bullet"/>
      <w:lvlText w:val=""/>
      <w:lvlJc w:val="left"/>
      <w:pPr>
        <w:ind w:left="4320" w:hanging="360"/>
      </w:pPr>
      <w:rPr>
        <w:rFonts w:hint="default" w:ascii="Wingdings" w:hAnsi="Wingdings"/>
      </w:rPr>
    </w:lvl>
    <w:lvl w:ilvl="6" w:tplc="85101BAC">
      <w:start w:val="1"/>
      <w:numFmt w:val="bullet"/>
      <w:lvlText w:val=""/>
      <w:lvlJc w:val="left"/>
      <w:pPr>
        <w:ind w:left="5040" w:hanging="360"/>
      </w:pPr>
      <w:rPr>
        <w:rFonts w:hint="default" w:ascii="Symbol" w:hAnsi="Symbol"/>
      </w:rPr>
    </w:lvl>
    <w:lvl w:ilvl="7" w:tplc="0E0651D6">
      <w:start w:val="1"/>
      <w:numFmt w:val="bullet"/>
      <w:lvlText w:val="o"/>
      <w:lvlJc w:val="left"/>
      <w:pPr>
        <w:ind w:left="5760" w:hanging="360"/>
      </w:pPr>
      <w:rPr>
        <w:rFonts w:hint="default" w:ascii="Courier New" w:hAnsi="Courier New"/>
      </w:rPr>
    </w:lvl>
    <w:lvl w:ilvl="8" w:tplc="DE2CE826">
      <w:start w:val="1"/>
      <w:numFmt w:val="bullet"/>
      <w:lvlText w:val=""/>
      <w:lvlJc w:val="left"/>
      <w:pPr>
        <w:ind w:left="6480" w:hanging="360"/>
      </w:pPr>
      <w:rPr>
        <w:rFonts w:hint="default" w:ascii="Wingdings" w:hAnsi="Wingdings"/>
      </w:rPr>
    </w:lvl>
  </w:abstractNum>
  <w:abstractNum w:abstractNumId="2" w15:restartNumberingAfterBreak="0">
    <w:nsid w:val="0DAB024A"/>
    <w:multiLevelType w:val="hybridMultilevel"/>
    <w:tmpl w:val="FFFFFFFF"/>
    <w:lvl w:ilvl="0" w:tplc="F228741C">
      <w:start w:val="1"/>
      <w:numFmt w:val="bullet"/>
      <w:lvlText w:val=""/>
      <w:lvlJc w:val="left"/>
      <w:pPr>
        <w:ind w:left="720" w:hanging="360"/>
      </w:pPr>
      <w:rPr>
        <w:rFonts w:hint="default" w:ascii="Symbol" w:hAnsi="Symbol"/>
      </w:rPr>
    </w:lvl>
    <w:lvl w:ilvl="1" w:tplc="C32E3CD8">
      <w:start w:val="1"/>
      <w:numFmt w:val="bullet"/>
      <w:lvlText w:val="o"/>
      <w:lvlJc w:val="left"/>
      <w:pPr>
        <w:ind w:left="1440" w:hanging="360"/>
      </w:pPr>
      <w:rPr>
        <w:rFonts w:hint="default" w:ascii="Courier New" w:hAnsi="Courier New"/>
      </w:rPr>
    </w:lvl>
    <w:lvl w:ilvl="2" w:tplc="A410A3CA">
      <w:start w:val="1"/>
      <w:numFmt w:val="bullet"/>
      <w:lvlText w:val=""/>
      <w:lvlJc w:val="left"/>
      <w:pPr>
        <w:ind w:left="2160" w:hanging="360"/>
      </w:pPr>
      <w:rPr>
        <w:rFonts w:hint="default" w:ascii="Wingdings" w:hAnsi="Wingdings"/>
      </w:rPr>
    </w:lvl>
    <w:lvl w:ilvl="3" w:tplc="0960F692">
      <w:start w:val="1"/>
      <w:numFmt w:val="bullet"/>
      <w:lvlText w:val=""/>
      <w:lvlJc w:val="left"/>
      <w:pPr>
        <w:ind w:left="2880" w:hanging="360"/>
      </w:pPr>
      <w:rPr>
        <w:rFonts w:hint="default" w:ascii="Symbol" w:hAnsi="Symbol"/>
      </w:rPr>
    </w:lvl>
    <w:lvl w:ilvl="4" w:tplc="D812C698">
      <w:start w:val="1"/>
      <w:numFmt w:val="bullet"/>
      <w:lvlText w:val="o"/>
      <w:lvlJc w:val="left"/>
      <w:pPr>
        <w:ind w:left="3600" w:hanging="360"/>
      </w:pPr>
      <w:rPr>
        <w:rFonts w:hint="default" w:ascii="Courier New" w:hAnsi="Courier New"/>
      </w:rPr>
    </w:lvl>
    <w:lvl w:ilvl="5" w:tplc="61880B5C">
      <w:start w:val="1"/>
      <w:numFmt w:val="bullet"/>
      <w:lvlText w:val=""/>
      <w:lvlJc w:val="left"/>
      <w:pPr>
        <w:ind w:left="4320" w:hanging="360"/>
      </w:pPr>
      <w:rPr>
        <w:rFonts w:hint="default" w:ascii="Wingdings" w:hAnsi="Wingdings"/>
      </w:rPr>
    </w:lvl>
    <w:lvl w:ilvl="6" w:tplc="3F400256">
      <w:start w:val="1"/>
      <w:numFmt w:val="bullet"/>
      <w:lvlText w:val=""/>
      <w:lvlJc w:val="left"/>
      <w:pPr>
        <w:ind w:left="5040" w:hanging="360"/>
      </w:pPr>
      <w:rPr>
        <w:rFonts w:hint="default" w:ascii="Symbol" w:hAnsi="Symbol"/>
      </w:rPr>
    </w:lvl>
    <w:lvl w:ilvl="7" w:tplc="DEA4ED66">
      <w:start w:val="1"/>
      <w:numFmt w:val="bullet"/>
      <w:lvlText w:val="o"/>
      <w:lvlJc w:val="left"/>
      <w:pPr>
        <w:ind w:left="5760" w:hanging="360"/>
      </w:pPr>
      <w:rPr>
        <w:rFonts w:hint="default" w:ascii="Courier New" w:hAnsi="Courier New"/>
      </w:rPr>
    </w:lvl>
    <w:lvl w:ilvl="8" w:tplc="E4845FDC">
      <w:start w:val="1"/>
      <w:numFmt w:val="bullet"/>
      <w:lvlText w:val=""/>
      <w:lvlJc w:val="left"/>
      <w:pPr>
        <w:ind w:left="6480" w:hanging="360"/>
      </w:pPr>
      <w:rPr>
        <w:rFonts w:hint="default" w:ascii="Wingdings" w:hAnsi="Wingdings"/>
      </w:rPr>
    </w:lvl>
  </w:abstractNum>
  <w:abstractNum w:abstractNumId="3" w15:restartNumberingAfterBreak="0">
    <w:nsid w:val="1D30612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E175A23"/>
    <w:multiLevelType w:val="multilevel"/>
    <w:tmpl w:val="FFFFFFFF"/>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5" w15:restartNumberingAfterBreak="0">
    <w:nsid w:val="334515BD"/>
    <w:multiLevelType w:val="hybridMultilevel"/>
    <w:tmpl w:val="FFFFFFFF"/>
    <w:lvl w:ilvl="0" w:tplc="7098F060">
      <w:start w:val="1"/>
      <w:numFmt w:val="bullet"/>
      <w:lvlText w:val=""/>
      <w:lvlJc w:val="left"/>
      <w:pPr>
        <w:ind w:left="720" w:hanging="360"/>
      </w:pPr>
      <w:rPr>
        <w:rFonts w:hint="default" w:ascii="Symbol" w:hAnsi="Symbol"/>
      </w:rPr>
    </w:lvl>
    <w:lvl w:ilvl="1" w:tplc="2B6C255C">
      <w:start w:val="1"/>
      <w:numFmt w:val="bullet"/>
      <w:lvlText w:val="o"/>
      <w:lvlJc w:val="left"/>
      <w:pPr>
        <w:ind w:left="1440" w:hanging="360"/>
      </w:pPr>
      <w:rPr>
        <w:rFonts w:hint="default" w:ascii="Courier New" w:hAnsi="Courier New"/>
      </w:rPr>
    </w:lvl>
    <w:lvl w:ilvl="2" w:tplc="9530D5B2">
      <w:start w:val="1"/>
      <w:numFmt w:val="bullet"/>
      <w:lvlText w:val=""/>
      <w:lvlJc w:val="left"/>
      <w:pPr>
        <w:ind w:left="2160" w:hanging="360"/>
      </w:pPr>
      <w:rPr>
        <w:rFonts w:hint="default" w:ascii="Wingdings" w:hAnsi="Wingdings"/>
      </w:rPr>
    </w:lvl>
    <w:lvl w:ilvl="3" w:tplc="AFA25D2C">
      <w:start w:val="1"/>
      <w:numFmt w:val="bullet"/>
      <w:lvlText w:val=""/>
      <w:lvlJc w:val="left"/>
      <w:pPr>
        <w:ind w:left="2880" w:hanging="360"/>
      </w:pPr>
      <w:rPr>
        <w:rFonts w:hint="default" w:ascii="Symbol" w:hAnsi="Symbol"/>
      </w:rPr>
    </w:lvl>
    <w:lvl w:ilvl="4" w:tplc="B8542174">
      <w:start w:val="1"/>
      <w:numFmt w:val="bullet"/>
      <w:lvlText w:val="o"/>
      <w:lvlJc w:val="left"/>
      <w:pPr>
        <w:ind w:left="3600" w:hanging="360"/>
      </w:pPr>
      <w:rPr>
        <w:rFonts w:hint="default" w:ascii="Courier New" w:hAnsi="Courier New"/>
      </w:rPr>
    </w:lvl>
    <w:lvl w:ilvl="5" w:tplc="D41AA74C">
      <w:start w:val="1"/>
      <w:numFmt w:val="bullet"/>
      <w:lvlText w:val=""/>
      <w:lvlJc w:val="left"/>
      <w:pPr>
        <w:ind w:left="4320" w:hanging="360"/>
      </w:pPr>
      <w:rPr>
        <w:rFonts w:hint="default" w:ascii="Wingdings" w:hAnsi="Wingdings"/>
      </w:rPr>
    </w:lvl>
    <w:lvl w:ilvl="6" w:tplc="973C5102">
      <w:start w:val="1"/>
      <w:numFmt w:val="bullet"/>
      <w:lvlText w:val=""/>
      <w:lvlJc w:val="left"/>
      <w:pPr>
        <w:ind w:left="5040" w:hanging="360"/>
      </w:pPr>
      <w:rPr>
        <w:rFonts w:hint="default" w:ascii="Symbol" w:hAnsi="Symbol"/>
      </w:rPr>
    </w:lvl>
    <w:lvl w:ilvl="7" w:tplc="414EDC3C">
      <w:start w:val="1"/>
      <w:numFmt w:val="bullet"/>
      <w:lvlText w:val="o"/>
      <w:lvlJc w:val="left"/>
      <w:pPr>
        <w:ind w:left="5760" w:hanging="360"/>
      </w:pPr>
      <w:rPr>
        <w:rFonts w:hint="default" w:ascii="Courier New" w:hAnsi="Courier New"/>
      </w:rPr>
    </w:lvl>
    <w:lvl w:ilvl="8" w:tplc="9980306C">
      <w:start w:val="1"/>
      <w:numFmt w:val="bullet"/>
      <w:lvlText w:val=""/>
      <w:lvlJc w:val="left"/>
      <w:pPr>
        <w:ind w:left="6480" w:hanging="360"/>
      </w:pPr>
      <w:rPr>
        <w:rFonts w:hint="default" w:ascii="Wingdings" w:hAnsi="Wingdings"/>
      </w:rPr>
    </w:lvl>
  </w:abstractNum>
  <w:abstractNum w:abstractNumId="6" w15:restartNumberingAfterBreak="0">
    <w:nsid w:val="4342028A"/>
    <w:multiLevelType w:val="hybridMultilevel"/>
    <w:tmpl w:val="FFFFFFFF"/>
    <w:lvl w:ilvl="0" w:tplc="0B6233FA">
      <w:start w:val="1"/>
      <w:numFmt w:val="bullet"/>
      <w:lvlText w:val=""/>
      <w:lvlJc w:val="left"/>
      <w:pPr>
        <w:ind w:left="720" w:hanging="360"/>
      </w:pPr>
      <w:rPr>
        <w:rFonts w:hint="default" w:ascii="Symbol" w:hAnsi="Symbol"/>
      </w:rPr>
    </w:lvl>
    <w:lvl w:ilvl="1" w:tplc="6324DC48">
      <w:start w:val="1"/>
      <w:numFmt w:val="bullet"/>
      <w:lvlText w:val="o"/>
      <w:lvlJc w:val="left"/>
      <w:pPr>
        <w:ind w:left="1440" w:hanging="360"/>
      </w:pPr>
      <w:rPr>
        <w:rFonts w:hint="default" w:ascii="Courier New" w:hAnsi="Courier New"/>
      </w:rPr>
    </w:lvl>
    <w:lvl w:ilvl="2" w:tplc="32E612C6">
      <w:start w:val="1"/>
      <w:numFmt w:val="bullet"/>
      <w:lvlText w:val=""/>
      <w:lvlJc w:val="left"/>
      <w:pPr>
        <w:ind w:left="2160" w:hanging="360"/>
      </w:pPr>
      <w:rPr>
        <w:rFonts w:hint="default" w:ascii="Wingdings" w:hAnsi="Wingdings"/>
      </w:rPr>
    </w:lvl>
    <w:lvl w:ilvl="3" w:tplc="BA5A7DE6">
      <w:start w:val="1"/>
      <w:numFmt w:val="bullet"/>
      <w:lvlText w:val=""/>
      <w:lvlJc w:val="left"/>
      <w:pPr>
        <w:ind w:left="2880" w:hanging="360"/>
      </w:pPr>
      <w:rPr>
        <w:rFonts w:hint="default" w:ascii="Symbol" w:hAnsi="Symbol"/>
      </w:rPr>
    </w:lvl>
    <w:lvl w:ilvl="4" w:tplc="7E3C587C">
      <w:start w:val="1"/>
      <w:numFmt w:val="bullet"/>
      <w:lvlText w:val="o"/>
      <w:lvlJc w:val="left"/>
      <w:pPr>
        <w:ind w:left="3600" w:hanging="360"/>
      </w:pPr>
      <w:rPr>
        <w:rFonts w:hint="default" w:ascii="Courier New" w:hAnsi="Courier New"/>
      </w:rPr>
    </w:lvl>
    <w:lvl w:ilvl="5" w:tplc="189EED30">
      <w:start w:val="1"/>
      <w:numFmt w:val="bullet"/>
      <w:lvlText w:val=""/>
      <w:lvlJc w:val="left"/>
      <w:pPr>
        <w:ind w:left="4320" w:hanging="360"/>
      </w:pPr>
      <w:rPr>
        <w:rFonts w:hint="default" w:ascii="Wingdings" w:hAnsi="Wingdings"/>
      </w:rPr>
    </w:lvl>
    <w:lvl w:ilvl="6" w:tplc="CE205346">
      <w:start w:val="1"/>
      <w:numFmt w:val="bullet"/>
      <w:lvlText w:val=""/>
      <w:lvlJc w:val="left"/>
      <w:pPr>
        <w:ind w:left="5040" w:hanging="360"/>
      </w:pPr>
      <w:rPr>
        <w:rFonts w:hint="default" w:ascii="Symbol" w:hAnsi="Symbol"/>
      </w:rPr>
    </w:lvl>
    <w:lvl w:ilvl="7" w:tplc="F54E63C2">
      <w:start w:val="1"/>
      <w:numFmt w:val="bullet"/>
      <w:lvlText w:val="o"/>
      <w:lvlJc w:val="left"/>
      <w:pPr>
        <w:ind w:left="5760" w:hanging="360"/>
      </w:pPr>
      <w:rPr>
        <w:rFonts w:hint="default" w:ascii="Courier New" w:hAnsi="Courier New"/>
      </w:rPr>
    </w:lvl>
    <w:lvl w:ilvl="8" w:tplc="88DAB8A2">
      <w:start w:val="1"/>
      <w:numFmt w:val="bullet"/>
      <w:lvlText w:val=""/>
      <w:lvlJc w:val="left"/>
      <w:pPr>
        <w:ind w:left="6480" w:hanging="360"/>
      </w:pPr>
      <w:rPr>
        <w:rFonts w:hint="default" w:ascii="Wingdings" w:hAnsi="Wingdings"/>
      </w:rPr>
    </w:lvl>
  </w:abstractNum>
  <w:abstractNum w:abstractNumId="7" w15:restartNumberingAfterBreak="0">
    <w:nsid w:val="4DB969D7"/>
    <w:multiLevelType w:val="hybridMultilevel"/>
    <w:tmpl w:val="FFFFFFFF"/>
    <w:lvl w:ilvl="0" w:tplc="7C1E2958">
      <w:start w:val="1"/>
      <w:numFmt w:val="bullet"/>
      <w:lvlText w:val=""/>
      <w:lvlJc w:val="left"/>
      <w:pPr>
        <w:ind w:left="720" w:hanging="360"/>
      </w:pPr>
      <w:rPr>
        <w:rFonts w:hint="default" w:ascii="Symbol" w:hAnsi="Symbol"/>
      </w:rPr>
    </w:lvl>
    <w:lvl w:ilvl="1" w:tplc="5AC0DD26">
      <w:start w:val="1"/>
      <w:numFmt w:val="bullet"/>
      <w:lvlText w:val="o"/>
      <w:lvlJc w:val="left"/>
      <w:pPr>
        <w:ind w:left="1440" w:hanging="360"/>
      </w:pPr>
      <w:rPr>
        <w:rFonts w:hint="default" w:ascii="Courier New" w:hAnsi="Courier New"/>
      </w:rPr>
    </w:lvl>
    <w:lvl w:ilvl="2" w:tplc="BEEAD2CA">
      <w:start w:val="1"/>
      <w:numFmt w:val="bullet"/>
      <w:lvlText w:val=""/>
      <w:lvlJc w:val="left"/>
      <w:pPr>
        <w:ind w:left="2160" w:hanging="360"/>
      </w:pPr>
      <w:rPr>
        <w:rFonts w:hint="default" w:ascii="Wingdings" w:hAnsi="Wingdings"/>
      </w:rPr>
    </w:lvl>
    <w:lvl w:ilvl="3" w:tplc="2A50B582">
      <w:start w:val="1"/>
      <w:numFmt w:val="bullet"/>
      <w:lvlText w:val=""/>
      <w:lvlJc w:val="left"/>
      <w:pPr>
        <w:ind w:left="2880" w:hanging="360"/>
      </w:pPr>
      <w:rPr>
        <w:rFonts w:hint="default" w:ascii="Symbol" w:hAnsi="Symbol"/>
      </w:rPr>
    </w:lvl>
    <w:lvl w:ilvl="4" w:tplc="C6507B64">
      <w:start w:val="1"/>
      <w:numFmt w:val="bullet"/>
      <w:lvlText w:val="o"/>
      <w:lvlJc w:val="left"/>
      <w:pPr>
        <w:ind w:left="3600" w:hanging="360"/>
      </w:pPr>
      <w:rPr>
        <w:rFonts w:hint="default" w:ascii="Courier New" w:hAnsi="Courier New"/>
      </w:rPr>
    </w:lvl>
    <w:lvl w:ilvl="5" w:tplc="08701DAC">
      <w:start w:val="1"/>
      <w:numFmt w:val="bullet"/>
      <w:lvlText w:val=""/>
      <w:lvlJc w:val="left"/>
      <w:pPr>
        <w:ind w:left="4320" w:hanging="360"/>
      </w:pPr>
      <w:rPr>
        <w:rFonts w:hint="default" w:ascii="Wingdings" w:hAnsi="Wingdings"/>
      </w:rPr>
    </w:lvl>
    <w:lvl w:ilvl="6" w:tplc="B4444CE2">
      <w:start w:val="1"/>
      <w:numFmt w:val="bullet"/>
      <w:lvlText w:val=""/>
      <w:lvlJc w:val="left"/>
      <w:pPr>
        <w:ind w:left="5040" w:hanging="360"/>
      </w:pPr>
      <w:rPr>
        <w:rFonts w:hint="default" w:ascii="Symbol" w:hAnsi="Symbol"/>
      </w:rPr>
    </w:lvl>
    <w:lvl w:ilvl="7" w:tplc="E8F0E978">
      <w:start w:val="1"/>
      <w:numFmt w:val="bullet"/>
      <w:lvlText w:val="o"/>
      <w:lvlJc w:val="left"/>
      <w:pPr>
        <w:ind w:left="5760" w:hanging="360"/>
      </w:pPr>
      <w:rPr>
        <w:rFonts w:hint="default" w:ascii="Courier New" w:hAnsi="Courier New"/>
      </w:rPr>
    </w:lvl>
    <w:lvl w:ilvl="8" w:tplc="45A654BA">
      <w:start w:val="1"/>
      <w:numFmt w:val="bullet"/>
      <w:lvlText w:val=""/>
      <w:lvlJc w:val="left"/>
      <w:pPr>
        <w:ind w:left="6480" w:hanging="360"/>
      </w:pPr>
      <w:rPr>
        <w:rFonts w:hint="default" w:ascii="Wingdings" w:hAnsi="Wingdings"/>
      </w:rPr>
    </w:lvl>
  </w:abstractNum>
  <w:abstractNum w:abstractNumId="8" w15:restartNumberingAfterBreak="0">
    <w:nsid w:val="4E903158"/>
    <w:multiLevelType w:val="hybridMultilevel"/>
    <w:tmpl w:val="FFFFFFFF"/>
    <w:lvl w:ilvl="0" w:tplc="826A84BE">
      <w:start w:val="1"/>
      <w:numFmt w:val="bullet"/>
      <w:lvlText w:val=""/>
      <w:lvlJc w:val="left"/>
      <w:pPr>
        <w:ind w:left="720" w:hanging="360"/>
      </w:pPr>
      <w:rPr>
        <w:rFonts w:hint="default" w:ascii="Symbol" w:hAnsi="Symbol"/>
      </w:rPr>
    </w:lvl>
    <w:lvl w:ilvl="1" w:tplc="D06A1C3A">
      <w:start w:val="1"/>
      <w:numFmt w:val="bullet"/>
      <w:lvlText w:val="o"/>
      <w:lvlJc w:val="left"/>
      <w:pPr>
        <w:ind w:left="1440" w:hanging="360"/>
      </w:pPr>
      <w:rPr>
        <w:rFonts w:hint="default" w:ascii="Courier New" w:hAnsi="Courier New"/>
      </w:rPr>
    </w:lvl>
    <w:lvl w:ilvl="2" w:tplc="1FFEBEAA">
      <w:start w:val="1"/>
      <w:numFmt w:val="bullet"/>
      <w:lvlText w:val=""/>
      <w:lvlJc w:val="left"/>
      <w:pPr>
        <w:ind w:left="2160" w:hanging="360"/>
      </w:pPr>
      <w:rPr>
        <w:rFonts w:hint="default" w:ascii="Wingdings" w:hAnsi="Wingdings"/>
      </w:rPr>
    </w:lvl>
    <w:lvl w:ilvl="3" w:tplc="2D34A9B4">
      <w:start w:val="1"/>
      <w:numFmt w:val="bullet"/>
      <w:lvlText w:val=""/>
      <w:lvlJc w:val="left"/>
      <w:pPr>
        <w:ind w:left="2880" w:hanging="360"/>
      </w:pPr>
      <w:rPr>
        <w:rFonts w:hint="default" w:ascii="Symbol" w:hAnsi="Symbol"/>
      </w:rPr>
    </w:lvl>
    <w:lvl w:ilvl="4" w:tplc="CF32277A">
      <w:start w:val="1"/>
      <w:numFmt w:val="bullet"/>
      <w:lvlText w:val="o"/>
      <w:lvlJc w:val="left"/>
      <w:pPr>
        <w:ind w:left="3600" w:hanging="360"/>
      </w:pPr>
      <w:rPr>
        <w:rFonts w:hint="default" w:ascii="Courier New" w:hAnsi="Courier New"/>
      </w:rPr>
    </w:lvl>
    <w:lvl w:ilvl="5" w:tplc="F92A688C">
      <w:start w:val="1"/>
      <w:numFmt w:val="bullet"/>
      <w:lvlText w:val=""/>
      <w:lvlJc w:val="left"/>
      <w:pPr>
        <w:ind w:left="4320" w:hanging="360"/>
      </w:pPr>
      <w:rPr>
        <w:rFonts w:hint="default" w:ascii="Wingdings" w:hAnsi="Wingdings"/>
      </w:rPr>
    </w:lvl>
    <w:lvl w:ilvl="6" w:tplc="23EA4128">
      <w:start w:val="1"/>
      <w:numFmt w:val="bullet"/>
      <w:lvlText w:val=""/>
      <w:lvlJc w:val="left"/>
      <w:pPr>
        <w:ind w:left="5040" w:hanging="360"/>
      </w:pPr>
      <w:rPr>
        <w:rFonts w:hint="default" w:ascii="Symbol" w:hAnsi="Symbol"/>
      </w:rPr>
    </w:lvl>
    <w:lvl w:ilvl="7" w:tplc="24AAE0DE">
      <w:start w:val="1"/>
      <w:numFmt w:val="bullet"/>
      <w:lvlText w:val="o"/>
      <w:lvlJc w:val="left"/>
      <w:pPr>
        <w:ind w:left="5760" w:hanging="360"/>
      </w:pPr>
      <w:rPr>
        <w:rFonts w:hint="default" w:ascii="Courier New" w:hAnsi="Courier New"/>
      </w:rPr>
    </w:lvl>
    <w:lvl w:ilvl="8" w:tplc="40F098E6">
      <w:start w:val="1"/>
      <w:numFmt w:val="bullet"/>
      <w:lvlText w:val=""/>
      <w:lvlJc w:val="left"/>
      <w:pPr>
        <w:ind w:left="6480" w:hanging="360"/>
      </w:pPr>
      <w:rPr>
        <w:rFonts w:hint="default" w:ascii="Wingdings" w:hAnsi="Wingdings"/>
      </w:rPr>
    </w:lvl>
  </w:abstractNum>
  <w:abstractNum w:abstractNumId="9" w15:restartNumberingAfterBreak="0">
    <w:nsid w:val="52833DF9"/>
    <w:multiLevelType w:val="hybridMultilevel"/>
    <w:tmpl w:val="FFFFFFFF"/>
    <w:lvl w:ilvl="0" w:tplc="57F6EE60">
      <w:start w:val="1"/>
      <w:numFmt w:val="bullet"/>
      <w:lvlText w:val=""/>
      <w:lvlJc w:val="left"/>
      <w:pPr>
        <w:ind w:left="720" w:hanging="360"/>
      </w:pPr>
      <w:rPr>
        <w:rFonts w:hint="default" w:ascii="Symbol" w:hAnsi="Symbol"/>
      </w:rPr>
    </w:lvl>
    <w:lvl w:ilvl="1" w:tplc="724642EC">
      <w:start w:val="1"/>
      <w:numFmt w:val="bullet"/>
      <w:lvlText w:val="o"/>
      <w:lvlJc w:val="left"/>
      <w:pPr>
        <w:ind w:left="1440" w:hanging="360"/>
      </w:pPr>
      <w:rPr>
        <w:rFonts w:hint="default" w:ascii="Courier New" w:hAnsi="Courier New"/>
      </w:rPr>
    </w:lvl>
    <w:lvl w:ilvl="2" w:tplc="C714DD4E">
      <w:start w:val="1"/>
      <w:numFmt w:val="bullet"/>
      <w:lvlText w:val=""/>
      <w:lvlJc w:val="left"/>
      <w:pPr>
        <w:ind w:left="2160" w:hanging="360"/>
      </w:pPr>
      <w:rPr>
        <w:rFonts w:hint="default" w:ascii="Wingdings" w:hAnsi="Wingdings"/>
      </w:rPr>
    </w:lvl>
    <w:lvl w:ilvl="3" w:tplc="9196BAC4">
      <w:start w:val="1"/>
      <w:numFmt w:val="bullet"/>
      <w:lvlText w:val=""/>
      <w:lvlJc w:val="left"/>
      <w:pPr>
        <w:ind w:left="2880" w:hanging="360"/>
      </w:pPr>
      <w:rPr>
        <w:rFonts w:hint="default" w:ascii="Symbol" w:hAnsi="Symbol"/>
      </w:rPr>
    </w:lvl>
    <w:lvl w:ilvl="4" w:tplc="AAB0C648">
      <w:start w:val="1"/>
      <w:numFmt w:val="bullet"/>
      <w:lvlText w:val="o"/>
      <w:lvlJc w:val="left"/>
      <w:pPr>
        <w:ind w:left="3600" w:hanging="360"/>
      </w:pPr>
      <w:rPr>
        <w:rFonts w:hint="default" w:ascii="Courier New" w:hAnsi="Courier New"/>
      </w:rPr>
    </w:lvl>
    <w:lvl w:ilvl="5" w:tplc="7042108A">
      <w:start w:val="1"/>
      <w:numFmt w:val="bullet"/>
      <w:lvlText w:val=""/>
      <w:lvlJc w:val="left"/>
      <w:pPr>
        <w:ind w:left="4320" w:hanging="360"/>
      </w:pPr>
      <w:rPr>
        <w:rFonts w:hint="default" w:ascii="Wingdings" w:hAnsi="Wingdings"/>
      </w:rPr>
    </w:lvl>
    <w:lvl w:ilvl="6" w:tplc="F4B8FF80">
      <w:start w:val="1"/>
      <w:numFmt w:val="bullet"/>
      <w:lvlText w:val=""/>
      <w:lvlJc w:val="left"/>
      <w:pPr>
        <w:ind w:left="5040" w:hanging="360"/>
      </w:pPr>
      <w:rPr>
        <w:rFonts w:hint="default" w:ascii="Symbol" w:hAnsi="Symbol"/>
      </w:rPr>
    </w:lvl>
    <w:lvl w:ilvl="7" w:tplc="5A1EB85E">
      <w:start w:val="1"/>
      <w:numFmt w:val="bullet"/>
      <w:lvlText w:val="o"/>
      <w:lvlJc w:val="left"/>
      <w:pPr>
        <w:ind w:left="5760" w:hanging="360"/>
      </w:pPr>
      <w:rPr>
        <w:rFonts w:hint="default" w:ascii="Courier New" w:hAnsi="Courier New"/>
      </w:rPr>
    </w:lvl>
    <w:lvl w:ilvl="8" w:tplc="9CB42174">
      <w:start w:val="1"/>
      <w:numFmt w:val="bullet"/>
      <w:lvlText w:val=""/>
      <w:lvlJc w:val="left"/>
      <w:pPr>
        <w:ind w:left="6480" w:hanging="360"/>
      </w:pPr>
      <w:rPr>
        <w:rFonts w:hint="default" w:ascii="Wingdings" w:hAnsi="Wingdings"/>
      </w:rPr>
    </w:lvl>
  </w:abstractNum>
  <w:abstractNum w:abstractNumId="10" w15:restartNumberingAfterBreak="0">
    <w:nsid w:val="6678661F"/>
    <w:multiLevelType w:val="hybridMultilevel"/>
    <w:tmpl w:val="FFFFFFFF"/>
    <w:lvl w:ilvl="0" w:tplc="DBD2BE7A">
      <w:start w:val="1"/>
      <w:numFmt w:val="bullet"/>
      <w:lvlText w:val=""/>
      <w:lvlJc w:val="left"/>
      <w:pPr>
        <w:ind w:left="720" w:hanging="360"/>
      </w:pPr>
      <w:rPr>
        <w:rFonts w:hint="default" w:ascii="Symbol" w:hAnsi="Symbol"/>
      </w:rPr>
    </w:lvl>
    <w:lvl w:ilvl="1" w:tplc="C826D0A0">
      <w:start w:val="1"/>
      <w:numFmt w:val="bullet"/>
      <w:lvlText w:val="o"/>
      <w:lvlJc w:val="left"/>
      <w:pPr>
        <w:ind w:left="1440" w:hanging="360"/>
      </w:pPr>
      <w:rPr>
        <w:rFonts w:hint="default" w:ascii="Courier New" w:hAnsi="Courier New"/>
      </w:rPr>
    </w:lvl>
    <w:lvl w:ilvl="2" w:tplc="0D3648C2">
      <w:start w:val="1"/>
      <w:numFmt w:val="bullet"/>
      <w:lvlText w:val=""/>
      <w:lvlJc w:val="left"/>
      <w:pPr>
        <w:ind w:left="2160" w:hanging="360"/>
      </w:pPr>
      <w:rPr>
        <w:rFonts w:hint="default" w:ascii="Wingdings" w:hAnsi="Wingdings"/>
      </w:rPr>
    </w:lvl>
    <w:lvl w:ilvl="3" w:tplc="90C092DC">
      <w:start w:val="1"/>
      <w:numFmt w:val="bullet"/>
      <w:lvlText w:val=""/>
      <w:lvlJc w:val="left"/>
      <w:pPr>
        <w:ind w:left="2880" w:hanging="360"/>
      </w:pPr>
      <w:rPr>
        <w:rFonts w:hint="default" w:ascii="Symbol" w:hAnsi="Symbol"/>
      </w:rPr>
    </w:lvl>
    <w:lvl w:ilvl="4" w:tplc="A0DEFF14">
      <w:start w:val="1"/>
      <w:numFmt w:val="bullet"/>
      <w:lvlText w:val="o"/>
      <w:lvlJc w:val="left"/>
      <w:pPr>
        <w:ind w:left="3600" w:hanging="360"/>
      </w:pPr>
      <w:rPr>
        <w:rFonts w:hint="default" w:ascii="Courier New" w:hAnsi="Courier New"/>
      </w:rPr>
    </w:lvl>
    <w:lvl w:ilvl="5" w:tplc="382A0776">
      <w:start w:val="1"/>
      <w:numFmt w:val="bullet"/>
      <w:lvlText w:val=""/>
      <w:lvlJc w:val="left"/>
      <w:pPr>
        <w:ind w:left="4320" w:hanging="360"/>
      </w:pPr>
      <w:rPr>
        <w:rFonts w:hint="default" w:ascii="Wingdings" w:hAnsi="Wingdings"/>
      </w:rPr>
    </w:lvl>
    <w:lvl w:ilvl="6" w:tplc="B6A8C80A">
      <w:start w:val="1"/>
      <w:numFmt w:val="bullet"/>
      <w:lvlText w:val=""/>
      <w:lvlJc w:val="left"/>
      <w:pPr>
        <w:ind w:left="5040" w:hanging="360"/>
      </w:pPr>
      <w:rPr>
        <w:rFonts w:hint="default" w:ascii="Symbol" w:hAnsi="Symbol"/>
      </w:rPr>
    </w:lvl>
    <w:lvl w:ilvl="7" w:tplc="9DF40BF0">
      <w:start w:val="1"/>
      <w:numFmt w:val="bullet"/>
      <w:lvlText w:val="o"/>
      <w:lvlJc w:val="left"/>
      <w:pPr>
        <w:ind w:left="5760" w:hanging="360"/>
      </w:pPr>
      <w:rPr>
        <w:rFonts w:hint="default" w:ascii="Courier New" w:hAnsi="Courier New"/>
      </w:rPr>
    </w:lvl>
    <w:lvl w:ilvl="8" w:tplc="7556CE2C">
      <w:start w:val="1"/>
      <w:numFmt w:val="bullet"/>
      <w:lvlText w:val=""/>
      <w:lvlJc w:val="left"/>
      <w:pPr>
        <w:ind w:left="6480" w:hanging="360"/>
      </w:pPr>
      <w:rPr>
        <w:rFonts w:hint="default" w:ascii="Wingdings" w:hAnsi="Wingdings"/>
      </w:rPr>
    </w:lvl>
  </w:abstractNum>
  <w:abstractNum w:abstractNumId="11" w15:restartNumberingAfterBreak="0">
    <w:nsid w:val="7D35383E"/>
    <w:multiLevelType w:val="multilevel"/>
    <w:tmpl w:val="FFFFFFFF"/>
    <w:lvl w:ilvl="0">
      <w:start w:val="3"/>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12" w15:restartNumberingAfterBreak="0">
    <w:nsid w:val="7E0F62F9"/>
    <w:multiLevelType w:val="hybridMultilevel"/>
    <w:tmpl w:val="FFFFFFFF"/>
    <w:lvl w:ilvl="0" w:tplc="5414D2E0">
      <w:start w:val="1"/>
      <w:numFmt w:val="bullet"/>
      <w:lvlText w:val=""/>
      <w:lvlJc w:val="left"/>
      <w:pPr>
        <w:ind w:left="720" w:hanging="360"/>
      </w:pPr>
      <w:rPr>
        <w:rFonts w:hint="default" w:ascii="Symbol" w:hAnsi="Symbol"/>
      </w:rPr>
    </w:lvl>
    <w:lvl w:ilvl="1" w:tplc="608E8A80">
      <w:start w:val="1"/>
      <w:numFmt w:val="bullet"/>
      <w:lvlText w:val="o"/>
      <w:lvlJc w:val="left"/>
      <w:pPr>
        <w:ind w:left="1440" w:hanging="360"/>
      </w:pPr>
      <w:rPr>
        <w:rFonts w:hint="default" w:ascii="Courier New" w:hAnsi="Courier New"/>
      </w:rPr>
    </w:lvl>
    <w:lvl w:ilvl="2" w:tplc="ECA2C970">
      <w:start w:val="1"/>
      <w:numFmt w:val="bullet"/>
      <w:lvlText w:val=""/>
      <w:lvlJc w:val="left"/>
      <w:pPr>
        <w:ind w:left="2160" w:hanging="360"/>
      </w:pPr>
      <w:rPr>
        <w:rFonts w:hint="default" w:ascii="Wingdings" w:hAnsi="Wingdings"/>
      </w:rPr>
    </w:lvl>
    <w:lvl w:ilvl="3" w:tplc="460CCBCA">
      <w:start w:val="1"/>
      <w:numFmt w:val="bullet"/>
      <w:lvlText w:val=""/>
      <w:lvlJc w:val="left"/>
      <w:pPr>
        <w:ind w:left="2880" w:hanging="360"/>
      </w:pPr>
      <w:rPr>
        <w:rFonts w:hint="default" w:ascii="Symbol" w:hAnsi="Symbol"/>
      </w:rPr>
    </w:lvl>
    <w:lvl w:ilvl="4" w:tplc="7EEA71DA">
      <w:start w:val="1"/>
      <w:numFmt w:val="bullet"/>
      <w:lvlText w:val="o"/>
      <w:lvlJc w:val="left"/>
      <w:pPr>
        <w:ind w:left="3600" w:hanging="360"/>
      </w:pPr>
      <w:rPr>
        <w:rFonts w:hint="default" w:ascii="Courier New" w:hAnsi="Courier New"/>
      </w:rPr>
    </w:lvl>
    <w:lvl w:ilvl="5" w:tplc="1C9AAE8C">
      <w:start w:val="1"/>
      <w:numFmt w:val="bullet"/>
      <w:lvlText w:val=""/>
      <w:lvlJc w:val="left"/>
      <w:pPr>
        <w:ind w:left="4320" w:hanging="360"/>
      </w:pPr>
      <w:rPr>
        <w:rFonts w:hint="default" w:ascii="Wingdings" w:hAnsi="Wingdings"/>
      </w:rPr>
    </w:lvl>
    <w:lvl w:ilvl="6" w:tplc="CFDE1F46">
      <w:start w:val="1"/>
      <w:numFmt w:val="bullet"/>
      <w:lvlText w:val=""/>
      <w:lvlJc w:val="left"/>
      <w:pPr>
        <w:ind w:left="5040" w:hanging="360"/>
      </w:pPr>
      <w:rPr>
        <w:rFonts w:hint="default" w:ascii="Symbol" w:hAnsi="Symbol"/>
      </w:rPr>
    </w:lvl>
    <w:lvl w:ilvl="7" w:tplc="0194D7FC">
      <w:start w:val="1"/>
      <w:numFmt w:val="bullet"/>
      <w:lvlText w:val="o"/>
      <w:lvlJc w:val="left"/>
      <w:pPr>
        <w:ind w:left="5760" w:hanging="360"/>
      </w:pPr>
      <w:rPr>
        <w:rFonts w:hint="default" w:ascii="Courier New" w:hAnsi="Courier New"/>
      </w:rPr>
    </w:lvl>
    <w:lvl w:ilvl="8" w:tplc="6414C16E">
      <w:start w:val="1"/>
      <w:numFmt w:val="bullet"/>
      <w:lvlText w:val=""/>
      <w:lvlJc w:val="left"/>
      <w:pPr>
        <w:ind w:left="6480" w:hanging="360"/>
      </w:pPr>
      <w:rPr>
        <w:rFonts w:hint="default" w:ascii="Wingdings" w:hAnsi="Wingdings"/>
      </w:rPr>
    </w:lvl>
  </w:abstractNum>
  <w:num w:numId="1" w16cid:durableId="811945066">
    <w:abstractNumId w:val="12"/>
  </w:num>
  <w:num w:numId="2" w16cid:durableId="749619189">
    <w:abstractNumId w:val="0"/>
  </w:num>
  <w:num w:numId="3" w16cid:durableId="326829379">
    <w:abstractNumId w:val="7"/>
  </w:num>
  <w:num w:numId="4" w16cid:durableId="1196768966">
    <w:abstractNumId w:val="10"/>
  </w:num>
  <w:num w:numId="5" w16cid:durableId="1981569125">
    <w:abstractNumId w:val="2"/>
  </w:num>
  <w:num w:numId="6" w16cid:durableId="1828134016">
    <w:abstractNumId w:val="5"/>
  </w:num>
  <w:num w:numId="7" w16cid:durableId="838078526">
    <w:abstractNumId w:val="1"/>
  </w:num>
  <w:num w:numId="8" w16cid:durableId="2078893791">
    <w:abstractNumId w:val="6"/>
  </w:num>
  <w:num w:numId="9" w16cid:durableId="660082961">
    <w:abstractNumId w:val="8"/>
  </w:num>
  <w:num w:numId="10" w16cid:durableId="1125582875">
    <w:abstractNumId w:val="9"/>
  </w:num>
  <w:num w:numId="11" w16cid:durableId="711197584">
    <w:abstractNumId w:val="11"/>
  </w:num>
  <w:num w:numId="12" w16cid:durableId="824584779">
    <w:abstractNumId w:val="4"/>
  </w:num>
  <w:num w:numId="13" w16cid:durableId="1138180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5D6962"/>
    <w:rsid w:val="0001425C"/>
    <w:rsid w:val="00055080"/>
    <w:rsid w:val="000B107A"/>
    <w:rsid w:val="001AE5FB"/>
    <w:rsid w:val="00B5128B"/>
    <w:rsid w:val="019D12BD"/>
    <w:rsid w:val="02430958"/>
    <w:rsid w:val="025E4888"/>
    <w:rsid w:val="0330F598"/>
    <w:rsid w:val="03BFD10C"/>
    <w:rsid w:val="057C0176"/>
    <w:rsid w:val="057CC0ED"/>
    <w:rsid w:val="0605F4FC"/>
    <w:rsid w:val="0611286B"/>
    <w:rsid w:val="06DE4971"/>
    <w:rsid w:val="0731B9AB"/>
    <w:rsid w:val="0762B578"/>
    <w:rsid w:val="08090645"/>
    <w:rsid w:val="092B141A"/>
    <w:rsid w:val="094FD3D0"/>
    <w:rsid w:val="0A15EA33"/>
    <w:rsid w:val="0A1DD7B9"/>
    <w:rsid w:val="0A9D1D37"/>
    <w:rsid w:val="0B10A14E"/>
    <w:rsid w:val="0B43F503"/>
    <w:rsid w:val="0CC77606"/>
    <w:rsid w:val="0D4519BA"/>
    <w:rsid w:val="0DB950E8"/>
    <w:rsid w:val="0E626D68"/>
    <w:rsid w:val="0E7B95C5"/>
    <w:rsid w:val="0FA79CC4"/>
    <w:rsid w:val="10D71EF5"/>
    <w:rsid w:val="120633A9"/>
    <w:rsid w:val="12B6B755"/>
    <w:rsid w:val="13C56812"/>
    <w:rsid w:val="140EBFB7"/>
    <w:rsid w:val="14EAD749"/>
    <w:rsid w:val="18C9087D"/>
    <w:rsid w:val="19BE486C"/>
    <w:rsid w:val="1CF068F8"/>
    <w:rsid w:val="1CF5E92E"/>
    <w:rsid w:val="1F140353"/>
    <w:rsid w:val="218F1274"/>
    <w:rsid w:val="21C95A51"/>
    <w:rsid w:val="222C23E5"/>
    <w:rsid w:val="2450FA60"/>
    <w:rsid w:val="24E4143A"/>
    <w:rsid w:val="265AEE1E"/>
    <w:rsid w:val="28DA4059"/>
    <w:rsid w:val="29AEA88C"/>
    <w:rsid w:val="2AE5C7B2"/>
    <w:rsid w:val="2B47D1A1"/>
    <w:rsid w:val="2BD95DFE"/>
    <w:rsid w:val="2F10FEC0"/>
    <w:rsid w:val="2FF82B06"/>
    <w:rsid w:val="319BD78A"/>
    <w:rsid w:val="31A2DE3C"/>
    <w:rsid w:val="3233E460"/>
    <w:rsid w:val="332FCBC8"/>
    <w:rsid w:val="3444AE3B"/>
    <w:rsid w:val="379EA4D3"/>
    <w:rsid w:val="38A78A56"/>
    <w:rsid w:val="38BFCE8C"/>
    <w:rsid w:val="39869302"/>
    <w:rsid w:val="3A5B9EED"/>
    <w:rsid w:val="3A79A7E2"/>
    <w:rsid w:val="3AB6563C"/>
    <w:rsid w:val="3B29A2D6"/>
    <w:rsid w:val="3D2D6C06"/>
    <w:rsid w:val="3E1D7B99"/>
    <w:rsid w:val="3F4D1905"/>
    <w:rsid w:val="3F973E3E"/>
    <w:rsid w:val="40E8E966"/>
    <w:rsid w:val="41E2EA12"/>
    <w:rsid w:val="437EBA73"/>
    <w:rsid w:val="43999C3A"/>
    <w:rsid w:val="44208A28"/>
    <w:rsid w:val="446A8FE0"/>
    <w:rsid w:val="45356C9B"/>
    <w:rsid w:val="4591A1A1"/>
    <w:rsid w:val="459E5194"/>
    <w:rsid w:val="45F6A266"/>
    <w:rsid w:val="466467F7"/>
    <w:rsid w:val="473A21F5"/>
    <w:rsid w:val="492E4328"/>
    <w:rsid w:val="4A8FCBAC"/>
    <w:rsid w:val="4A97B932"/>
    <w:rsid w:val="4AEF9DA9"/>
    <w:rsid w:val="4AF62A85"/>
    <w:rsid w:val="4B5459A1"/>
    <w:rsid w:val="4C338993"/>
    <w:rsid w:val="4D1DFAE1"/>
    <w:rsid w:val="4D52CB1D"/>
    <w:rsid w:val="4D7407C7"/>
    <w:rsid w:val="4EDC4EE1"/>
    <w:rsid w:val="4F0FD828"/>
    <w:rsid w:val="4F633CCF"/>
    <w:rsid w:val="50781F42"/>
    <w:rsid w:val="50B3652E"/>
    <w:rsid w:val="54406C78"/>
    <w:rsid w:val="5520E7B8"/>
    <w:rsid w:val="56247191"/>
    <w:rsid w:val="568F0FF4"/>
    <w:rsid w:val="5912BAAE"/>
    <w:rsid w:val="5A02DB95"/>
    <w:rsid w:val="5A1F0188"/>
    <w:rsid w:val="5A9E0A74"/>
    <w:rsid w:val="5AD0F4BA"/>
    <w:rsid w:val="5AFCAF50"/>
    <w:rsid w:val="5B5CB345"/>
    <w:rsid w:val="5B63E3A3"/>
    <w:rsid w:val="5BC2BF6F"/>
    <w:rsid w:val="5C49AD5D"/>
    <w:rsid w:val="5C5D6962"/>
    <w:rsid w:val="5EFA6031"/>
    <w:rsid w:val="5F7E3B73"/>
    <w:rsid w:val="615D7B22"/>
    <w:rsid w:val="64C5C1F3"/>
    <w:rsid w:val="678C6004"/>
    <w:rsid w:val="696F7570"/>
    <w:rsid w:val="6B7212B1"/>
    <w:rsid w:val="6BD8E339"/>
    <w:rsid w:val="6C5FD127"/>
    <w:rsid w:val="6CFCB6FC"/>
    <w:rsid w:val="6DFBA188"/>
    <w:rsid w:val="6FFB3A30"/>
    <w:rsid w:val="70A466D6"/>
    <w:rsid w:val="728DD528"/>
    <w:rsid w:val="747B42F7"/>
    <w:rsid w:val="7577D7F9"/>
    <w:rsid w:val="76361967"/>
    <w:rsid w:val="765A6015"/>
    <w:rsid w:val="76D67A1D"/>
    <w:rsid w:val="7736C156"/>
    <w:rsid w:val="78B76641"/>
    <w:rsid w:val="798D2E28"/>
    <w:rsid w:val="799200D7"/>
    <w:rsid w:val="7ABC67BC"/>
    <w:rsid w:val="7B9B96C9"/>
    <w:rsid w:val="7BD5DEA6"/>
    <w:rsid w:val="7D8AD764"/>
    <w:rsid w:val="7EC53873"/>
    <w:rsid w:val="7ED3378B"/>
    <w:rsid w:val="7F471D5C"/>
    <w:rsid w:val="7FABE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2635"/>
  <w15:docId w15:val="{EFA44CC1-E22A-407B-A64C-8DDACBEF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8"/>
        <w:szCs w:val="28"/>
        <w:lang w:val="en-GB" w:eastAsia="ja-JP"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outlineLvl w:val="0"/>
    </w:pPr>
    <w:rPr>
      <w:b/>
      <w:color w:val="70AD47"/>
      <w:sz w:val="32"/>
      <w:szCs w:val="32"/>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40" w:after="0"/>
      <w:outlineLvl w:val="1"/>
    </w:pPr>
    <w:rPr>
      <w:color w:val="70AD47"/>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40" w:after="0"/>
      <w:outlineLvl w:val="2"/>
    </w:pPr>
    <w:rPr>
      <w:color w:val="70AD47"/>
      <w:sz w:val="30"/>
      <w:szCs w:val="3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0" w:line="240" w:lineRule="auto"/>
    </w:pPr>
    <w:rPr>
      <w:color w:val="000000"/>
      <w:sz w:val="56"/>
      <w:szCs w:val="5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left w:w="115" w:type="dxa"/>
        <w:right w:w="115" w:type="dxa"/>
      </w:tblCellMar>
    </w:tblPr>
  </w:style>
  <w:style w:type="table" w:styleId="af0" w:customStyle="1">
    <w:basedOn w:val="TableNormal"/>
    <w:tblPr>
      <w:tblStyleRowBandSize w:val="1"/>
      <w:tblStyleColBandSize w:val="1"/>
      <w:tblCellMar>
        <w:left w:w="115" w:type="dxa"/>
        <w:right w:w="115" w:type="dxa"/>
      </w:tblCellMar>
    </w:tblPr>
  </w:style>
  <w:style w:type="table" w:styleId="af1" w:customStyle="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720A5C51ED3844A5FC0AB4A472B7BE" ma:contentTypeVersion="22" ma:contentTypeDescription="Create a new document." ma:contentTypeScope="" ma:versionID="c0de550d2caec387cf78c8ddc9341f08">
  <xsd:schema xmlns:xsd="http://www.w3.org/2001/XMLSchema" xmlns:xs="http://www.w3.org/2001/XMLSchema" xmlns:p="http://schemas.microsoft.com/office/2006/metadata/properties" xmlns:ns2="de682095-20f0-4c6b-8a2c-943f7a3c7d5e" xmlns:ns3="a47d011c-8167-4e83-814d-8f7538099d2d" targetNamespace="http://schemas.microsoft.com/office/2006/metadata/properties" ma:root="true" ma:fieldsID="9ff30ca36984b80c4711734f5f94c8c6" ns2:_="" ns3:_="">
    <xsd:import namespace="de682095-20f0-4c6b-8a2c-943f7a3c7d5e"/>
    <xsd:import namespace="a47d011c-8167-4e83-814d-8f7538099d2d"/>
    <xsd:element name="properties">
      <xsd:complexType>
        <xsd:sequence>
          <xsd:element name="documentManagement">
            <xsd:complexType>
              <xsd:all>
                <xsd:element ref="ns2:UniqueSourceRef" minOccurs="0"/>
                <xsd:element ref="ns2:FileHash" minOccurs="0"/>
                <xsd:element ref="ns2:CloudMigratorVersion" minOccurs="0"/>
                <xsd:element ref="ns2:SharedWithUsers" minOccurs="0"/>
                <xsd:element ref="ns2:SharedWithDetails" minOccurs="0"/>
                <xsd:element ref="ns2:SharingHintHash"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82095-20f0-4c6b-8a2c-943f7a3c7d5e"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7d011c-8167-4e83-814d-8f7538099d2d"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044c3ce0-77d0-443c-9ded-1f415dc23145}" ma:internalName="TaxCatchAll" ma:showField="CatchAllData" ma:web="a47d011c-8167-4e83-814d-8f7538099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e682095-20f0-4c6b-8a2c-943f7a3c7d5e">
      <UserInfo>
        <DisplayName/>
        <AccountId xsi:nil="true"/>
        <AccountType/>
      </UserInfo>
    </SharedWithUsers>
    <FileHash xmlns="de682095-20f0-4c6b-8a2c-943f7a3c7d5e">9bdec805ea499c63980b3b4424d76dd7bf701f39</FileHash>
    <CloudMigratorVersion xmlns="de682095-20f0-4c6b-8a2c-943f7a3c7d5e">3.16.3.0</CloudMigratorVersion>
    <UniqueSourceRef xmlns="de682095-20f0-4c6b-8a2c-943f7a3c7d5e">1A7urNrlfmX7qCIARgkbImYs5-8kVd_ifOdwOGpfsOAg_sites/PCC-GTD-HR Reward and Policy</UniqueSourceRef>
    <TaxCatchAll xmlns="a47d011c-8167-4e83-814d-8f7538099d2d" xsi:nil="true"/>
    <lcf76f155ced4ddcb4097134ff3c332f xmlns="de682095-20f0-4c6b-8a2c-943f7a3c7d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209A5A-7C61-450B-800E-6DAB45705B22}">
  <ds:schemaRefs>
    <ds:schemaRef ds:uri="http://schemas.microsoft.com/sharepoint/v3/contenttype/forms"/>
  </ds:schemaRefs>
</ds:datastoreItem>
</file>

<file path=customXml/itemProps2.xml><?xml version="1.0" encoding="utf-8"?>
<ds:datastoreItem xmlns:ds="http://schemas.openxmlformats.org/officeDocument/2006/customXml" ds:itemID="{27CC4005-95FA-46F7-9BE8-37E5050DA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82095-20f0-4c6b-8a2c-943f7a3c7d5e"/>
    <ds:schemaRef ds:uri="a47d011c-8167-4e83-814d-8f7538099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A6DAF-500C-4049-9DC3-FD1F334E5E1B}">
  <ds:schemaRefs>
    <ds:schemaRef ds:uri="http://schemas.microsoft.com/office/2006/metadata/properties"/>
    <ds:schemaRef ds:uri="http://schemas.microsoft.com/office/infopath/2007/PartnerControls"/>
    <ds:schemaRef ds:uri="de682095-20f0-4c6b-8a2c-943f7a3c7d5e"/>
    <ds:schemaRef ds:uri="a47d011c-8167-4e83-814d-8f7538099d2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Kirsten Goldthorp</lastModifiedBy>
  <revision>3</revision>
  <dcterms:created xsi:type="dcterms:W3CDTF">2024-09-13T09:42:00.0000000Z</dcterms:created>
  <dcterms:modified xsi:type="dcterms:W3CDTF">2025-07-11T13:34:00.7108962Z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0x0101003D720A5C51ED3844A5FC0AB4A472B7BE</vt:lpwstr>
  </property>
  <property fmtid="{D5CDD505-2E9C-101B-9397-08002B2CF9AE}" pid="3" name="FileHash">
    <vt:lpwstr>9bdec805ea499c63980b3b4424d76dd7bf701f39</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UniqueSourceRef">
    <vt:lpwstr>1A7urNrlfmX7qCIARgkbImYs5-8kVd_ifOdwOGpfsOAg_sites/PCC-GTD-HR Reward and Policy</vt:lpwstr>
  </property>
  <property fmtid="{D5CDD505-2E9C-101B-9397-08002B2CF9AE}" pid="11" name="CloudMigratorVersion">
    <vt:lpwstr>3.16.3.0</vt:lpwstr>
  </property>
  <property fmtid="{D5CDD505-2E9C-101B-9397-08002B2CF9AE}" pid="12" name="MediaServiceImageTags">
    <vt:lpwstr/>
  </property>
</Properties>
</file>